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8F" w:rsidRPr="002A7C3B" w:rsidRDefault="004D3862" w:rsidP="004D3862">
      <w:pPr>
        <w:jc w:val="center"/>
        <w:rPr>
          <w:rFonts w:ascii="Cambria Math" w:hAnsi="Cambria Math"/>
          <w:b/>
          <w:sz w:val="24"/>
        </w:rPr>
      </w:pPr>
      <w:r w:rsidRPr="002A7C3B">
        <w:rPr>
          <w:rFonts w:ascii="Cambria Math" w:hAnsi="Cambria Math"/>
          <w:b/>
          <w:sz w:val="24"/>
        </w:rPr>
        <w:t>Financial Literacy Unit Project Grading Rubric</w:t>
      </w:r>
    </w:p>
    <w:p w:rsidR="00416AC0" w:rsidRPr="002A7C3B" w:rsidRDefault="00416AC0" w:rsidP="004D3862">
      <w:pPr>
        <w:jc w:val="center"/>
        <w:rPr>
          <w:rFonts w:ascii="Cambria Math" w:hAnsi="Cambria Math"/>
          <w:b/>
          <w:sz w:val="24"/>
        </w:rPr>
      </w:pPr>
      <w:r w:rsidRPr="002A7C3B">
        <w:rPr>
          <w:rFonts w:ascii="Cambria Math" w:hAnsi="Cambria Math"/>
          <w:b/>
          <w:sz w:val="24"/>
        </w:rPr>
        <w:t>Student Name: ___________________________________________</w:t>
      </w:r>
    </w:p>
    <w:tbl>
      <w:tblPr>
        <w:tblStyle w:val="TableGrid"/>
        <w:tblW w:w="0" w:type="auto"/>
        <w:tblLook w:val="04A0" w:firstRow="1" w:lastRow="0" w:firstColumn="1" w:lastColumn="0" w:noHBand="0" w:noVBand="1"/>
      </w:tblPr>
      <w:tblGrid>
        <w:gridCol w:w="1744"/>
        <w:gridCol w:w="1671"/>
        <w:gridCol w:w="5324"/>
        <w:gridCol w:w="2051"/>
      </w:tblGrid>
      <w:tr w:rsidR="004D3862" w:rsidRPr="002A7C3B" w:rsidTr="004D3862">
        <w:tc>
          <w:tcPr>
            <w:tcW w:w="1744" w:type="dxa"/>
            <w:vAlign w:val="center"/>
          </w:tcPr>
          <w:p w:rsidR="004D3862" w:rsidRPr="002A7C3B" w:rsidRDefault="004D3862" w:rsidP="004D3862">
            <w:pPr>
              <w:jc w:val="center"/>
              <w:rPr>
                <w:rFonts w:ascii="Cambria Math" w:hAnsi="Cambria Math"/>
                <w:b/>
              </w:rPr>
            </w:pPr>
            <w:r w:rsidRPr="002A7C3B">
              <w:rPr>
                <w:rFonts w:ascii="Cambria Math" w:hAnsi="Cambria Math"/>
                <w:b/>
              </w:rPr>
              <w:t>Activity</w:t>
            </w:r>
          </w:p>
        </w:tc>
        <w:tc>
          <w:tcPr>
            <w:tcW w:w="1671" w:type="dxa"/>
            <w:vAlign w:val="center"/>
          </w:tcPr>
          <w:p w:rsidR="004D3862" w:rsidRPr="002A7C3B" w:rsidRDefault="004D3862" w:rsidP="004D3862">
            <w:pPr>
              <w:jc w:val="center"/>
              <w:rPr>
                <w:rFonts w:ascii="Cambria Math" w:hAnsi="Cambria Math"/>
                <w:b/>
              </w:rPr>
            </w:pPr>
            <w:r w:rsidRPr="002A7C3B">
              <w:rPr>
                <w:rFonts w:ascii="Cambria Math" w:hAnsi="Cambria Math"/>
                <w:b/>
              </w:rPr>
              <w:t>Score Range</w:t>
            </w:r>
          </w:p>
        </w:tc>
        <w:tc>
          <w:tcPr>
            <w:tcW w:w="5324" w:type="dxa"/>
            <w:vAlign w:val="center"/>
          </w:tcPr>
          <w:p w:rsidR="004D3862" w:rsidRPr="002A7C3B" w:rsidRDefault="004D3862" w:rsidP="004D3862">
            <w:pPr>
              <w:jc w:val="center"/>
              <w:rPr>
                <w:rFonts w:ascii="Cambria Math" w:hAnsi="Cambria Math"/>
                <w:b/>
              </w:rPr>
            </w:pPr>
            <w:r w:rsidRPr="002A7C3B">
              <w:rPr>
                <w:rFonts w:ascii="Cambria Math" w:hAnsi="Cambria Math"/>
                <w:b/>
              </w:rPr>
              <w:t>Score Description</w:t>
            </w:r>
          </w:p>
        </w:tc>
        <w:tc>
          <w:tcPr>
            <w:tcW w:w="2051" w:type="dxa"/>
            <w:vAlign w:val="center"/>
          </w:tcPr>
          <w:p w:rsidR="004D3862" w:rsidRPr="002A7C3B" w:rsidRDefault="004D3862" w:rsidP="004D3862">
            <w:pPr>
              <w:jc w:val="center"/>
              <w:rPr>
                <w:rFonts w:ascii="Cambria Math" w:hAnsi="Cambria Math"/>
                <w:b/>
              </w:rPr>
            </w:pPr>
            <w:r w:rsidRPr="002A7C3B">
              <w:rPr>
                <w:rFonts w:ascii="Cambria Math" w:hAnsi="Cambria Math"/>
                <w:b/>
              </w:rPr>
              <w:t>Score and Comments</w:t>
            </w:r>
          </w:p>
        </w:tc>
      </w:tr>
      <w:tr w:rsidR="00416AC0" w:rsidRPr="002A7C3B" w:rsidTr="00416AC0">
        <w:tc>
          <w:tcPr>
            <w:tcW w:w="10790" w:type="dxa"/>
            <w:gridSpan w:val="4"/>
            <w:shd w:val="clear" w:color="auto" w:fill="D9D9D9" w:themeFill="background1" w:themeFillShade="D9"/>
            <w:vAlign w:val="center"/>
          </w:tcPr>
          <w:p w:rsidR="00416AC0" w:rsidRPr="002A7C3B" w:rsidRDefault="00416AC0" w:rsidP="00416AC0">
            <w:pPr>
              <w:rPr>
                <w:rFonts w:ascii="Cambria Math" w:hAnsi="Cambria Math"/>
                <w:b/>
              </w:rPr>
            </w:pPr>
          </w:p>
        </w:tc>
      </w:tr>
      <w:tr w:rsidR="004D3862" w:rsidRPr="002A7C3B" w:rsidTr="00927126">
        <w:tc>
          <w:tcPr>
            <w:tcW w:w="1744" w:type="dxa"/>
            <w:vMerge w:val="restart"/>
            <w:vAlign w:val="center"/>
          </w:tcPr>
          <w:p w:rsidR="004D3862" w:rsidRPr="002A7C3B" w:rsidRDefault="004D3862" w:rsidP="00416AC0">
            <w:pPr>
              <w:jc w:val="center"/>
              <w:rPr>
                <w:rFonts w:ascii="Cambria Math" w:hAnsi="Cambria Math"/>
                <w:b/>
              </w:rPr>
            </w:pPr>
            <w:r w:rsidRPr="002A7C3B">
              <w:rPr>
                <w:rFonts w:ascii="Cambria Math" w:hAnsi="Cambria Math"/>
                <w:b/>
              </w:rPr>
              <w:t>Module 1: Occupation</w:t>
            </w:r>
          </w:p>
        </w:tc>
        <w:tc>
          <w:tcPr>
            <w:tcW w:w="1671" w:type="dxa"/>
            <w:shd w:val="clear" w:color="auto" w:fill="FFFFFF" w:themeFill="background1"/>
            <w:vAlign w:val="center"/>
          </w:tcPr>
          <w:p w:rsidR="004D3862" w:rsidRPr="002A7C3B" w:rsidRDefault="004D3862" w:rsidP="00EB1AB2">
            <w:pPr>
              <w:jc w:val="center"/>
              <w:rPr>
                <w:rFonts w:ascii="Cambria Math" w:hAnsi="Cambria Math"/>
              </w:rPr>
            </w:pPr>
            <w:r w:rsidRPr="002A7C3B">
              <w:rPr>
                <w:rFonts w:ascii="Cambria Math" w:hAnsi="Cambria Math"/>
              </w:rPr>
              <w:t>14-12</w:t>
            </w:r>
          </w:p>
        </w:tc>
        <w:tc>
          <w:tcPr>
            <w:tcW w:w="5324" w:type="dxa"/>
            <w:shd w:val="clear" w:color="auto" w:fill="FFFFFF" w:themeFill="background1"/>
            <w:vAlign w:val="center"/>
          </w:tcPr>
          <w:p w:rsidR="004D3862" w:rsidRPr="002A7C3B" w:rsidRDefault="00401A9F" w:rsidP="00CA5E68">
            <w:pPr>
              <w:rPr>
                <w:rFonts w:ascii="Cambria Math" w:hAnsi="Cambria Math"/>
              </w:rPr>
            </w:pPr>
            <w:r w:rsidRPr="002A7C3B">
              <w:rPr>
                <w:rFonts w:ascii="Cambria Math" w:hAnsi="Cambria Math"/>
              </w:rPr>
              <w:t xml:space="preserve">All necessary </w:t>
            </w:r>
            <w:r w:rsidR="00EB1AB2" w:rsidRPr="002A7C3B">
              <w:rPr>
                <w:rFonts w:ascii="Cambria Math" w:hAnsi="Cambria Math"/>
              </w:rPr>
              <w:t xml:space="preserve">items are complete with </w:t>
            </w:r>
            <w:r w:rsidR="006A7A06" w:rsidRPr="002A7C3B">
              <w:rPr>
                <w:rFonts w:ascii="Cambria Math" w:hAnsi="Cambria Math"/>
              </w:rPr>
              <w:t xml:space="preserve">correct </w:t>
            </w:r>
            <w:r w:rsidR="00EB1AB2" w:rsidRPr="002A7C3B">
              <w:rPr>
                <w:rFonts w:ascii="Cambria Math" w:hAnsi="Cambria Math"/>
              </w:rPr>
              <w:t>answers. The piecewise function</w:t>
            </w:r>
            <w:r w:rsidR="00B4725C" w:rsidRPr="002A7C3B">
              <w:rPr>
                <w:rFonts w:ascii="Cambria Math" w:hAnsi="Cambria Math"/>
              </w:rPr>
              <w:t xml:space="preserve"> and probability question</w:t>
            </w:r>
            <w:r w:rsidR="00EB1AB2" w:rsidRPr="002A7C3B">
              <w:rPr>
                <w:rFonts w:ascii="Cambria Math" w:hAnsi="Cambria Math"/>
              </w:rPr>
              <w:t xml:space="preserve"> </w:t>
            </w:r>
            <w:r w:rsidR="00B4725C" w:rsidRPr="002A7C3B">
              <w:rPr>
                <w:rFonts w:ascii="Cambria Math" w:hAnsi="Cambria Math"/>
              </w:rPr>
              <w:t>are completely</w:t>
            </w:r>
            <w:r w:rsidR="00EB1AB2" w:rsidRPr="002A7C3B">
              <w:rPr>
                <w:rFonts w:ascii="Cambria Math" w:hAnsi="Cambria Math"/>
              </w:rPr>
              <w:t xml:space="preserve"> accurate with no errors. All discussion questions are thoughtfully answered with appropriate amount of sentences.</w:t>
            </w:r>
            <w:r w:rsidR="00CA5E68" w:rsidRPr="002A7C3B">
              <w:rPr>
                <w:rFonts w:ascii="Cambria Math" w:hAnsi="Cambria Math"/>
              </w:rPr>
              <w:t xml:space="preserve"> </w:t>
            </w:r>
            <w:r w:rsidR="00CA5E68" w:rsidRPr="002A7C3B">
              <w:rPr>
                <w:rFonts w:ascii="Cambria Math" w:hAnsi="Cambria Math"/>
              </w:rPr>
              <w:t xml:space="preserve">It is evident that the activity and video were </w:t>
            </w:r>
            <w:proofErr w:type="spellStart"/>
            <w:r w:rsidR="00CA5E68" w:rsidRPr="002A7C3B">
              <w:rPr>
                <w:rFonts w:ascii="Cambria Math" w:hAnsi="Cambria Math"/>
              </w:rPr>
              <w:t>completed.</w:t>
            </w:r>
            <w:r w:rsidR="00EB1AB2" w:rsidRPr="002A7C3B">
              <w:rPr>
                <w:rFonts w:ascii="Cambria Math" w:hAnsi="Cambria Math"/>
              </w:rPr>
              <w:t>To</w:t>
            </w:r>
            <w:proofErr w:type="spellEnd"/>
            <w:r w:rsidR="00EB1AB2" w:rsidRPr="002A7C3B">
              <w:rPr>
                <w:rFonts w:ascii="Cambria Math" w:hAnsi="Cambria Math"/>
              </w:rPr>
              <w:t xml:space="preserve"> receive a 14 answers in discussion section should go above and beyond what was asked.</w:t>
            </w:r>
          </w:p>
        </w:tc>
        <w:tc>
          <w:tcPr>
            <w:tcW w:w="2051" w:type="dxa"/>
          </w:tcPr>
          <w:p w:rsidR="004D3862" w:rsidRPr="002A7C3B" w:rsidRDefault="00416AC0" w:rsidP="00416AC0">
            <w:pPr>
              <w:rPr>
                <w:rFonts w:ascii="Cambria Math" w:hAnsi="Cambria Math"/>
                <w:b/>
              </w:rPr>
            </w:pPr>
            <w:r w:rsidRPr="002A7C3B">
              <w:rPr>
                <w:rFonts w:ascii="Cambria Math" w:hAnsi="Cambria Math"/>
                <w:b/>
              </w:rPr>
              <w:t xml:space="preserve">Score: </w:t>
            </w:r>
          </w:p>
        </w:tc>
      </w:tr>
      <w:tr w:rsidR="004D3862" w:rsidRPr="002A7C3B" w:rsidTr="00927126">
        <w:tc>
          <w:tcPr>
            <w:tcW w:w="1744" w:type="dxa"/>
            <w:vMerge/>
            <w:vAlign w:val="center"/>
          </w:tcPr>
          <w:p w:rsidR="004D3862" w:rsidRPr="002A7C3B" w:rsidRDefault="004D3862" w:rsidP="00416AC0">
            <w:pPr>
              <w:jc w:val="center"/>
              <w:rPr>
                <w:rFonts w:ascii="Cambria Math" w:hAnsi="Cambria Math"/>
              </w:rPr>
            </w:pPr>
          </w:p>
        </w:tc>
        <w:tc>
          <w:tcPr>
            <w:tcW w:w="1671" w:type="dxa"/>
            <w:shd w:val="clear" w:color="auto" w:fill="FFFFFF" w:themeFill="background1"/>
            <w:vAlign w:val="center"/>
          </w:tcPr>
          <w:p w:rsidR="004D3862" w:rsidRPr="002A7C3B" w:rsidRDefault="004D3862" w:rsidP="00EB1AB2">
            <w:pPr>
              <w:jc w:val="center"/>
              <w:rPr>
                <w:rFonts w:ascii="Cambria Math" w:hAnsi="Cambria Math"/>
              </w:rPr>
            </w:pPr>
            <w:r w:rsidRPr="002A7C3B">
              <w:rPr>
                <w:rFonts w:ascii="Cambria Math" w:hAnsi="Cambria Math"/>
              </w:rPr>
              <w:t>11-9</w:t>
            </w:r>
          </w:p>
        </w:tc>
        <w:tc>
          <w:tcPr>
            <w:tcW w:w="5324" w:type="dxa"/>
            <w:shd w:val="clear" w:color="auto" w:fill="FFFFFF" w:themeFill="background1"/>
            <w:vAlign w:val="center"/>
          </w:tcPr>
          <w:p w:rsidR="004D3862" w:rsidRPr="002A7C3B" w:rsidRDefault="00EB1AB2" w:rsidP="00EB1AB2">
            <w:pPr>
              <w:rPr>
                <w:rFonts w:ascii="Cambria Math" w:hAnsi="Cambria Math"/>
              </w:rPr>
            </w:pPr>
            <w:r w:rsidRPr="002A7C3B">
              <w:rPr>
                <w:rFonts w:ascii="Cambria Math" w:hAnsi="Cambria Math"/>
              </w:rPr>
              <w:t>All necessary items are complete</w:t>
            </w:r>
            <w:r w:rsidR="006A7A06" w:rsidRPr="002A7C3B">
              <w:rPr>
                <w:rFonts w:ascii="Cambria Math" w:hAnsi="Cambria Math"/>
              </w:rPr>
              <w:t xml:space="preserve"> with minimal errors</w:t>
            </w:r>
            <w:r w:rsidRPr="002A7C3B">
              <w:rPr>
                <w:rFonts w:ascii="Cambria Math" w:hAnsi="Cambria Math"/>
              </w:rPr>
              <w:t xml:space="preserve">. The </w:t>
            </w:r>
            <w:r w:rsidR="00B4725C" w:rsidRPr="002A7C3B">
              <w:rPr>
                <w:rFonts w:ascii="Cambria Math" w:hAnsi="Cambria Math"/>
              </w:rPr>
              <w:t xml:space="preserve">piecewise function and probability question </w:t>
            </w:r>
            <w:r w:rsidRPr="002A7C3B">
              <w:rPr>
                <w:rFonts w:ascii="Cambria Math" w:hAnsi="Cambria Math"/>
              </w:rPr>
              <w:t xml:space="preserve">may have minimal errors. All discussion questions are answered with appropriate amount of sentences. </w:t>
            </w:r>
            <w:r w:rsidR="00974052" w:rsidRPr="002A7C3B">
              <w:rPr>
                <w:rFonts w:ascii="Cambria Math" w:hAnsi="Cambria Math"/>
              </w:rPr>
              <w:t>It is evident that the activity and video were completed.</w:t>
            </w:r>
          </w:p>
        </w:tc>
        <w:tc>
          <w:tcPr>
            <w:tcW w:w="2051" w:type="dxa"/>
            <w:vMerge w:val="restart"/>
          </w:tcPr>
          <w:p w:rsidR="004D3862" w:rsidRPr="002A7C3B" w:rsidRDefault="00416AC0" w:rsidP="00416AC0">
            <w:pPr>
              <w:rPr>
                <w:rFonts w:ascii="Cambria Math" w:hAnsi="Cambria Math"/>
                <w:b/>
              </w:rPr>
            </w:pPr>
            <w:r w:rsidRPr="002A7C3B">
              <w:rPr>
                <w:rFonts w:ascii="Cambria Math" w:hAnsi="Cambria Math"/>
                <w:b/>
              </w:rPr>
              <w:t>Comments:</w:t>
            </w:r>
          </w:p>
        </w:tc>
        <w:bookmarkStart w:id="0" w:name="_GoBack"/>
        <w:bookmarkEnd w:id="0"/>
      </w:tr>
      <w:tr w:rsidR="004D3862" w:rsidRPr="002A7C3B" w:rsidTr="00927126">
        <w:tc>
          <w:tcPr>
            <w:tcW w:w="1744" w:type="dxa"/>
            <w:vMerge/>
            <w:vAlign w:val="center"/>
          </w:tcPr>
          <w:p w:rsidR="004D3862" w:rsidRPr="002A7C3B" w:rsidRDefault="004D3862" w:rsidP="00416AC0">
            <w:pPr>
              <w:jc w:val="center"/>
              <w:rPr>
                <w:rFonts w:ascii="Cambria Math" w:hAnsi="Cambria Math"/>
              </w:rPr>
            </w:pPr>
          </w:p>
        </w:tc>
        <w:tc>
          <w:tcPr>
            <w:tcW w:w="1671" w:type="dxa"/>
            <w:shd w:val="clear" w:color="auto" w:fill="FFFFFF" w:themeFill="background1"/>
            <w:vAlign w:val="center"/>
          </w:tcPr>
          <w:p w:rsidR="004D3862" w:rsidRPr="002A7C3B" w:rsidRDefault="004D3862" w:rsidP="00EB1AB2">
            <w:pPr>
              <w:jc w:val="center"/>
              <w:rPr>
                <w:rFonts w:ascii="Cambria Math" w:hAnsi="Cambria Math"/>
              </w:rPr>
            </w:pPr>
            <w:r w:rsidRPr="002A7C3B">
              <w:rPr>
                <w:rFonts w:ascii="Cambria Math" w:hAnsi="Cambria Math"/>
              </w:rPr>
              <w:t>8-6</w:t>
            </w:r>
          </w:p>
        </w:tc>
        <w:tc>
          <w:tcPr>
            <w:tcW w:w="5324" w:type="dxa"/>
            <w:shd w:val="clear" w:color="auto" w:fill="FFFFFF" w:themeFill="background1"/>
          </w:tcPr>
          <w:p w:rsidR="004D3862" w:rsidRPr="002A7C3B" w:rsidRDefault="00281501" w:rsidP="00974052">
            <w:pPr>
              <w:rPr>
                <w:rFonts w:ascii="Cambria Math" w:hAnsi="Cambria Math"/>
              </w:rPr>
            </w:pPr>
            <w:r w:rsidRPr="002A7C3B">
              <w:rPr>
                <w:rFonts w:ascii="Cambria Math" w:hAnsi="Cambria Math"/>
              </w:rPr>
              <w:t>Some items are not completed</w:t>
            </w:r>
            <w:r w:rsidR="006A7A06" w:rsidRPr="002A7C3B">
              <w:rPr>
                <w:rFonts w:ascii="Cambria Math" w:hAnsi="Cambria Math"/>
              </w:rPr>
              <w:t xml:space="preserve"> or have errors</w:t>
            </w:r>
            <w:r w:rsidRPr="002A7C3B">
              <w:rPr>
                <w:rFonts w:ascii="Cambria Math" w:hAnsi="Cambria Math"/>
              </w:rPr>
              <w:t xml:space="preserve">. The </w:t>
            </w:r>
            <w:r w:rsidR="00B4725C" w:rsidRPr="002A7C3B">
              <w:rPr>
                <w:rFonts w:ascii="Cambria Math" w:hAnsi="Cambria Math"/>
              </w:rPr>
              <w:t xml:space="preserve">piecewise function and probability question </w:t>
            </w:r>
            <w:r w:rsidRPr="002A7C3B">
              <w:rPr>
                <w:rFonts w:ascii="Cambria Math" w:hAnsi="Cambria Math"/>
              </w:rPr>
              <w:t>may have more errors. Discussion question answers are not sufficiently answered.</w:t>
            </w:r>
            <w:r w:rsidR="00974052" w:rsidRPr="002A7C3B">
              <w:rPr>
                <w:rFonts w:ascii="Cambria Math" w:hAnsi="Cambria Math"/>
              </w:rPr>
              <w:t xml:space="preserve"> It is likely that the activity, video was not fully completed.</w:t>
            </w:r>
          </w:p>
        </w:tc>
        <w:tc>
          <w:tcPr>
            <w:tcW w:w="2051" w:type="dxa"/>
            <w:vMerge/>
            <w:vAlign w:val="center"/>
          </w:tcPr>
          <w:p w:rsidR="004D3862" w:rsidRPr="002A7C3B" w:rsidRDefault="004D3862" w:rsidP="004D3862">
            <w:pPr>
              <w:jc w:val="center"/>
              <w:rPr>
                <w:rFonts w:ascii="Cambria Math" w:hAnsi="Cambria Math"/>
                <w:b/>
              </w:rPr>
            </w:pPr>
          </w:p>
        </w:tc>
      </w:tr>
      <w:tr w:rsidR="004D3862" w:rsidRPr="002A7C3B" w:rsidTr="00281501">
        <w:tc>
          <w:tcPr>
            <w:tcW w:w="1744" w:type="dxa"/>
            <w:vMerge/>
            <w:vAlign w:val="center"/>
          </w:tcPr>
          <w:p w:rsidR="004D3862" w:rsidRPr="002A7C3B" w:rsidRDefault="004D3862" w:rsidP="00416AC0">
            <w:pPr>
              <w:jc w:val="center"/>
              <w:rPr>
                <w:rFonts w:ascii="Cambria Math" w:hAnsi="Cambria Math"/>
              </w:rPr>
            </w:pPr>
          </w:p>
        </w:tc>
        <w:tc>
          <w:tcPr>
            <w:tcW w:w="1671" w:type="dxa"/>
            <w:vAlign w:val="center"/>
          </w:tcPr>
          <w:p w:rsidR="004D3862" w:rsidRPr="002A7C3B" w:rsidRDefault="004D3862" w:rsidP="00EB1AB2">
            <w:pPr>
              <w:jc w:val="center"/>
              <w:rPr>
                <w:rFonts w:ascii="Cambria Math" w:hAnsi="Cambria Math"/>
              </w:rPr>
            </w:pPr>
            <w:r w:rsidRPr="002A7C3B">
              <w:rPr>
                <w:rFonts w:ascii="Cambria Math" w:hAnsi="Cambria Math"/>
              </w:rPr>
              <w:t>5-3</w:t>
            </w:r>
          </w:p>
        </w:tc>
        <w:tc>
          <w:tcPr>
            <w:tcW w:w="5324" w:type="dxa"/>
          </w:tcPr>
          <w:p w:rsidR="004D3862" w:rsidRPr="002A7C3B" w:rsidRDefault="00281501" w:rsidP="00B4725C">
            <w:pPr>
              <w:rPr>
                <w:rFonts w:ascii="Cambria Math" w:hAnsi="Cambria Math"/>
              </w:rPr>
            </w:pPr>
            <w:r w:rsidRPr="002A7C3B">
              <w:rPr>
                <w:rFonts w:ascii="Cambria Math" w:hAnsi="Cambria Math"/>
              </w:rPr>
              <w:t>Many items are not completed</w:t>
            </w:r>
            <w:r w:rsidR="006A7A06" w:rsidRPr="002A7C3B">
              <w:rPr>
                <w:rFonts w:ascii="Cambria Math" w:hAnsi="Cambria Math"/>
              </w:rPr>
              <w:t xml:space="preserve"> or contain many errors</w:t>
            </w:r>
            <w:r w:rsidRPr="002A7C3B">
              <w:rPr>
                <w:rFonts w:ascii="Cambria Math" w:hAnsi="Cambria Math"/>
              </w:rPr>
              <w:t xml:space="preserve">. The </w:t>
            </w:r>
            <w:r w:rsidR="00B4725C" w:rsidRPr="002A7C3B">
              <w:rPr>
                <w:rFonts w:ascii="Cambria Math" w:hAnsi="Cambria Math"/>
              </w:rPr>
              <w:t>piecewise function and probability question have</w:t>
            </w:r>
            <w:r w:rsidRPr="002A7C3B">
              <w:rPr>
                <w:rFonts w:ascii="Cambria Math" w:hAnsi="Cambria Math"/>
              </w:rPr>
              <w:t xml:space="preserve"> minimal parts correct. </w:t>
            </w:r>
            <w:r w:rsidR="00974052" w:rsidRPr="002A7C3B">
              <w:rPr>
                <w:rFonts w:ascii="Cambria Math" w:hAnsi="Cambria Math"/>
              </w:rPr>
              <w:t>Discussion questions are minimally answered and it is evident that the videos and/or articles on website were not viewed.</w:t>
            </w:r>
          </w:p>
        </w:tc>
        <w:tc>
          <w:tcPr>
            <w:tcW w:w="2051" w:type="dxa"/>
            <w:vMerge/>
            <w:vAlign w:val="center"/>
          </w:tcPr>
          <w:p w:rsidR="004D3862" w:rsidRPr="002A7C3B" w:rsidRDefault="004D3862" w:rsidP="004D3862">
            <w:pPr>
              <w:jc w:val="center"/>
              <w:rPr>
                <w:rFonts w:ascii="Cambria Math" w:hAnsi="Cambria Math"/>
                <w:b/>
              </w:rPr>
            </w:pPr>
          </w:p>
        </w:tc>
      </w:tr>
      <w:tr w:rsidR="004D3862" w:rsidRPr="002A7C3B" w:rsidTr="00281501">
        <w:tc>
          <w:tcPr>
            <w:tcW w:w="1744" w:type="dxa"/>
            <w:vMerge/>
            <w:vAlign w:val="center"/>
          </w:tcPr>
          <w:p w:rsidR="004D3862" w:rsidRPr="002A7C3B" w:rsidRDefault="004D3862" w:rsidP="00416AC0">
            <w:pPr>
              <w:jc w:val="center"/>
              <w:rPr>
                <w:rFonts w:ascii="Cambria Math" w:hAnsi="Cambria Math"/>
              </w:rPr>
            </w:pPr>
          </w:p>
        </w:tc>
        <w:tc>
          <w:tcPr>
            <w:tcW w:w="1671" w:type="dxa"/>
            <w:vAlign w:val="center"/>
          </w:tcPr>
          <w:p w:rsidR="004D3862" w:rsidRPr="002A7C3B" w:rsidRDefault="004D3862" w:rsidP="00EB1AB2">
            <w:pPr>
              <w:jc w:val="center"/>
              <w:rPr>
                <w:rFonts w:ascii="Cambria Math" w:hAnsi="Cambria Math"/>
              </w:rPr>
            </w:pPr>
            <w:r w:rsidRPr="002A7C3B">
              <w:rPr>
                <w:rFonts w:ascii="Cambria Math" w:hAnsi="Cambria Math"/>
              </w:rPr>
              <w:t>2-0</w:t>
            </w:r>
          </w:p>
        </w:tc>
        <w:tc>
          <w:tcPr>
            <w:tcW w:w="5324" w:type="dxa"/>
          </w:tcPr>
          <w:p w:rsidR="004D3862" w:rsidRPr="002A7C3B" w:rsidRDefault="00EF0BB2" w:rsidP="00281501">
            <w:pPr>
              <w:rPr>
                <w:rFonts w:ascii="Cambria Math" w:hAnsi="Cambria Math"/>
              </w:rPr>
            </w:pPr>
            <w:r w:rsidRPr="002A7C3B">
              <w:rPr>
                <w:rFonts w:ascii="Cambria Math" w:hAnsi="Cambria Math"/>
              </w:rPr>
              <w:t xml:space="preserve">The majority of the module is not completed. </w:t>
            </w:r>
            <w:r w:rsidR="00B4725C" w:rsidRPr="002A7C3B">
              <w:rPr>
                <w:rFonts w:ascii="Cambria Math" w:hAnsi="Cambria Math"/>
              </w:rPr>
              <w:t xml:space="preserve">The piecewise function and probability question are completely incorrect. Discussion questions are answered fully. </w:t>
            </w:r>
            <w:r w:rsidR="00974052" w:rsidRPr="002A7C3B">
              <w:rPr>
                <w:rFonts w:ascii="Cambria Math" w:hAnsi="Cambria Math"/>
              </w:rPr>
              <w:t xml:space="preserve">Activities on website were not completed. </w:t>
            </w:r>
            <w:r w:rsidR="00B4725C" w:rsidRPr="002A7C3B">
              <w:rPr>
                <w:rFonts w:ascii="Cambria Math" w:hAnsi="Cambria Math"/>
              </w:rPr>
              <w:t>Student did</w:t>
            </w:r>
            <w:r w:rsidR="00974052" w:rsidRPr="002A7C3B">
              <w:rPr>
                <w:rFonts w:ascii="Cambria Math" w:hAnsi="Cambria Math"/>
              </w:rPr>
              <w:t xml:space="preserve"> not give effort in this module.</w:t>
            </w:r>
          </w:p>
        </w:tc>
        <w:tc>
          <w:tcPr>
            <w:tcW w:w="2051" w:type="dxa"/>
            <w:vMerge/>
            <w:vAlign w:val="center"/>
          </w:tcPr>
          <w:p w:rsidR="004D3862" w:rsidRPr="002A7C3B" w:rsidRDefault="004D3862" w:rsidP="004D3862">
            <w:pPr>
              <w:jc w:val="center"/>
              <w:rPr>
                <w:rFonts w:ascii="Cambria Math" w:hAnsi="Cambria Math"/>
                <w:b/>
              </w:rPr>
            </w:pPr>
          </w:p>
        </w:tc>
      </w:tr>
      <w:tr w:rsidR="004D3862" w:rsidRPr="002A7C3B" w:rsidTr="00EB1AB2">
        <w:tc>
          <w:tcPr>
            <w:tcW w:w="10790" w:type="dxa"/>
            <w:gridSpan w:val="4"/>
            <w:shd w:val="clear" w:color="auto" w:fill="D9D9D9" w:themeFill="background1" w:themeFillShade="D9"/>
            <w:vAlign w:val="center"/>
          </w:tcPr>
          <w:p w:rsidR="004D3862" w:rsidRPr="002A7C3B" w:rsidRDefault="004D3862" w:rsidP="00EB1AB2">
            <w:pPr>
              <w:jc w:val="center"/>
              <w:rPr>
                <w:rFonts w:ascii="Cambria Math" w:hAnsi="Cambria Math"/>
                <w:b/>
              </w:rPr>
            </w:pPr>
          </w:p>
        </w:tc>
      </w:tr>
      <w:tr w:rsidR="00B4725C" w:rsidRPr="002A7C3B" w:rsidTr="00B00784">
        <w:tc>
          <w:tcPr>
            <w:tcW w:w="1744" w:type="dxa"/>
            <w:vMerge w:val="restart"/>
            <w:vAlign w:val="center"/>
          </w:tcPr>
          <w:p w:rsidR="00B4725C" w:rsidRPr="002A7C3B" w:rsidRDefault="00B4725C" w:rsidP="00B4725C">
            <w:pPr>
              <w:jc w:val="center"/>
              <w:rPr>
                <w:rFonts w:ascii="Cambria Math" w:hAnsi="Cambria Math"/>
                <w:b/>
              </w:rPr>
            </w:pPr>
            <w:r w:rsidRPr="002A7C3B">
              <w:rPr>
                <w:rFonts w:ascii="Cambria Math" w:hAnsi="Cambria Math"/>
                <w:b/>
              </w:rPr>
              <w:t>Module 2:</w:t>
            </w:r>
          </w:p>
          <w:p w:rsidR="00B4725C" w:rsidRPr="002A7C3B" w:rsidRDefault="00B4725C" w:rsidP="00B4725C">
            <w:pPr>
              <w:jc w:val="center"/>
              <w:rPr>
                <w:rFonts w:ascii="Cambria Math" w:hAnsi="Cambria Math"/>
              </w:rPr>
            </w:pPr>
            <w:r w:rsidRPr="002A7C3B">
              <w:rPr>
                <w:rFonts w:ascii="Cambria Math" w:hAnsi="Cambria Math"/>
                <w:b/>
              </w:rPr>
              <w:t>College</w:t>
            </w:r>
          </w:p>
        </w:tc>
        <w:tc>
          <w:tcPr>
            <w:tcW w:w="1671" w:type="dxa"/>
            <w:vAlign w:val="center"/>
          </w:tcPr>
          <w:p w:rsidR="00B4725C" w:rsidRPr="002A7C3B" w:rsidRDefault="00B4725C" w:rsidP="00B4725C">
            <w:pPr>
              <w:jc w:val="center"/>
              <w:rPr>
                <w:rFonts w:ascii="Cambria Math" w:hAnsi="Cambria Math"/>
              </w:rPr>
            </w:pPr>
            <w:r w:rsidRPr="002A7C3B">
              <w:rPr>
                <w:rFonts w:ascii="Cambria Math" w:hAnsi="Cambria Math"/>
              </w:rPr>
              <w:t>14-12</w:t>
            </w:r>
          </w:p>
        </w:tc>
        <w:tc>
          <w:tcPr>
            <w:tcW w:w="5324" w:type="dxa"/>
            <w:vAlign w:val="center"/>
          </w:tcPr>
          <w:p w:rsidR="00B4725C" w:rsidRPr="002A7C3B" w:rsidRDefault="00B4725C" w:rsidP="00713F73">
            <w:pPr>
              <w:rPr>
                <w:rFonts w:ascii="Cambria Math" w:hAnsi="Cambria Math"/>
              </w:rPr>
            </w:pPr>
            <w:r w:rsidRPr="002A7C3B">
              <w:rPr>
                <w:rFonts w:ascii="Cambria Math" w:hAnsi="Cambria Math"/>
              </w:rPr>
              <w:t xml:space="preserve">All necessary items are complete with </w:t>
            </w:r>
            <w:r w:rsidR="006A7A06" w:rsidRPr="002A7C3B">
              <w:rPr>
                <w:rFonts w:ascii="Cambria Math" w:hAnsi="Cambria Math"/>
              </w:rPr>
              <w:t xml:space="preserve">correct </w:t>
            </w:r>
            <w:r w:rsidRPr="002A7C3B">
              <w:rPr>
                <w:rFonts w:ascii="Cambria Math" w:hAnsi="Cambria Math"/>
              </w:rPr>
              <w:t xml:space="preserve">answers. </w:t>
            </w:r>
            <w:r w:rsidR="00713F73" w:rsidRPr="002A7C3B">
              <w:rPr>
                <w:rFonts w:ascii="Cambria Math" w:hAnsi="Cambria Math"/>
              </w:rPr>
              <w:t>D</w:t>
            </w:r>
            <w:r w:rsidRPr="002A7C3B">
              <w:rPr>
                <w:rFonts w:ascii="Cambria Math" w:hAnsi="Cambria Math"/>
              </w:rPr>
              <w:t>iscussion questions are thoughtfully answered with appropriate amount of sentences. To receive a 14 answers in discussion section should go above and beyond what was asked.</w:t>
            </w:r>
          </w:p>
        </w:tc>
        <w:tc>
          <w:tcPr>
            <w:tcW w:w="2051" w:type="dxa"/>
          </w:tcPr>
          <w:p w:rsidR="00B4725C" w:rsidRPr="002A7C3B" w:rsidRDefault="00B4725C" w:rsidP="00B4725C">
            <w:pPr>
              <w:rPr>
                <w:rFonts w:ascii="Cambria Math" w:hAnsi="Cambria Math"/>
                <w:b/>
              </w:rPr>
            </w:pPr>
            <w:r w:rsidRPr="002A7C3B">
              <w:rPr>
                <w:rFonts w:ascii="Cambria Math" w:hAnsi="Cambria Math"/>
                <w:b/>
              </w:rPr>
              <w:t xml:space="preserve">Score: </w:t>
            </w:r>
          </w:p>
        </w:tc>
      </w:tr>
      <w:tr w:rsidR="00B4725C" w:rsidRPr="002A7C3B" w:rsidTr="00B00784">
        <w:tc>
          <w:tcPr>
            <w:tcW w:w="1744" w:type="dxa"/>
            <w:vMerge/>
            <w:vAlign w:val="center"/>
          </w:tcPr>
          <w:p w:rsidR="00B4725C" w:rsidRPr="002A7C3B" w:rsidRDefault="00B4725C" w:rsidP="00B4725C">
            <w:pPr>
              <w:jc w:val="center"/>
              <w:rPr>
                <w:rFonts w:ascii="Cambria Math" w:hAnsi="Cambria Math"/>
              </w:rPr>
            </w:pPr>
          </w:p>
        </w:tc>
        <w:tc>
          <w:tcPr>
            <w:tcW w:w="1671" w:type="dxa"/>
            <w:vAlign w:val="center"/>
          </w:tcPr>
          <w:p w:rsidR="00B4725C" w:rsidRPr="002A7C3B" w:rsidRDefault="00B4725C" w:rsidP="00B4725C">
            <w:pPr>
              <w:jc w:val="center"/>
              <w:rPr>
                <w:rFonts w:ascii="Cambria Math" w:hAnsi="Cambria Math"/>
              </w:rPr>
            </w:pPr>
            <w:r w:rsidRPr="002A7C3B">
              <w:rPr>
                <w:rFonts w:ascii="Cambria Math" w:hAnsi="Cambria Math"/>
              </w:rPr>
              <w:t>11-9</w:t>
            </w:r>
          </w:p>
        </w:tc>
        <w:tc>
          <w:tcPr>
            <w:tcW w:w="5324" w:type="dxa"/>
            <w:vAlign w:val="center"/>
          </w:tcPr>
          <w:p w:rsidR="00B4725C" w:rsidRPr="002A7C3B" w:rsidRDefault="00B4725C" w:rsidP="006A7A06">
            <w:pPr>
              <w:rPr>
                <w:rFonts w:ascii="Cambria Math" w:hAnsi="Cambria Math"/>
              </w:rPr>
            </w:pPr>
            <w:r w:rsidRPr="002A7C3B">
              <w:rPr>
                <w:rFonts w:ascii="Cambria Math" w:hAnsi="Cambria Math"/>
              </w:rPr>
              <w:t>All necessary items are complete</w:t>
            </w:r>
            <w:r w:rsidR="006A7A06" w:rsidRPr="002A7C3B">
              <w:rPr>
                <w:rFonts w:ascii="Cambria Math" w:hAnsi="Cambria Math"/>
              </w:rPr>
              <w:t xml:space="preserve"> with minimal errors</w:t>
            </w:r>
            <w:r w:rsidRPr="002A7C3B">
              <w:rPr>
                <w:rFonts w:ascii="Cambria Math" w:hAnsi="Cambria Math"/>
              </w:rPr>
              <w:t xml:space="preserve">. All discussion questions are answered with appropriate </w:t>
            </w:r>
            <w:r w:rsidR="006A7A06" w:rsidRPr="002A7C3B">
              <w:rPr>
                <w:rFonts w:ascii="Cambria Math" w:hAnsi="Cambria Math"/>
              </w:rPr>
              <w:t xml:space="preserve">amount of sentences but lack </w:t>
            </w:r>
            <w:r w:rsidR="00FA2EC5" w:rsidRPr="002A7C3B">
              <w:rPr>
                <w:rFonts w:ascii="Cambria Math" w:hAnsi="Cambria Math"/>
              </w:rPr>
              <w:t>substance.</w:t>
            </w:r>
          </w:p>
        </w:tc>
        <w:tc>
          <w:tcPr>
            <w:tcW w:w="2051" w:type="dxa"/>
            <w:vMerge w:val="restart"/>
          </w:tcPr>
          <w:p w:rsidR="00B4725C" w:rsidRPr="002A7C3B" w:rsidRDefault="00B4725C" w:rsidP="00B4725C">
            <w:pPr>
              <w:rPr>
                <w:rFonts w:ascii="Cambria Math" w:hAnsi="Cambria Math"/>
                <w:b/>
              </w:rPr>
            </w:pPr>
            <w:r w:rsidRPr="002A7C3B">
              <w:rPr>
                <w:rFonts w:ascii="Cambria Math" w:hAnsi="Cambria Math"/>
                <w:b/>
              </w:rPr>
              <w:t>Comments:</w:t>
            </w:r>
          </w:p>
        </w:tc>
      </w:tr>
      <w:tr w:rsidR="00B4725C" w:rsidRPr="002A7C3B" w:rsidTr="00EB1AB2">
        <w:tc>
          <w:tcPr>
            <w:tcW w:w="1744" w:type="dxa"/>
            <w:vMerge/>
            <w:vAlign w:val="center"/>
          </w:tcPr>
          <w:p w:rsidR="00B4725C" w:rsidRPr="002A7C3B" w:rsidRDefault="00B4725C" w:rsidP="00B4725C">
            <w:pPr>
              <w:jc w:val="center"/>
              <w:rPr>
                <w:rFonts w:ascii="Cambria Math" w:hAnsi="Cambria Math"/>
              </w:rPr>
            </w:pPr>
          </w:p>
        </w:tc>
        <w:tc>
          <w:tcPr>
            <w:tcW w:w="1671" w:type="dxa"/>
            <w:vAlign w:val="center"/>
          </w:tcPr>
          <w:p w:rsidR="00B4725C" w:rsidRPr="002A7C3B" w:rsidRDefault="00B4725C" w:rsidP="00B4725C">
            <w:pPr>
              <w:jc w:val="center"/>
              <w:rPr>
                <w:rFonts w:ascii="Cambria Math" w:hAnsi="Cambria Math"/>
              </w:rPr>
            </w:pPr>
            <w:r w:rsidRPr="002A7C3B">
              <w:rPr>
                <w:rFonts w:ascii="Cambria Math" w:hAnsi="Cambria Math"/>
              </w:rPr>
              <w:t>8-6</w:t>
            </w:r>
          </w:p>
        </w:tc>
        <w:tc>
          <w:tcPr>
            <w:tcW w:w="5324" w:type="dxa"/>
          </w:tcPr>
          <w:p w:rsidR="00B4725C" w:rsidRPr="002A7C3B" w:rsidRDefault="006A7A06" w:rsidP="006A7A06">
            <w:pPr>
              <w:rPr>
                <w:rFonts w:ascii="Cambria Math" w:hAnsi="Cambria Math"/>
              </w:rPr>
            </w:pPr>
            <w:r w:rsidRPr="002A7C3B">
              <w:rPr>
                <w:rFonts w:ascii="Cambria Math" w:hAnsi="Cambria Math"/>
              </w:rPr>
              <w:t>Some items are not completed or have errors. Did not follow directions with in-state college choice. Discussion question answers are not sufficiently answered.</w:t>
            </w:r>
          </w:p>
        </w:tc>
        <w:tc>
          <w:tcPr>
            <w:tcW w:w="2051" w:type="dxa"/>
            <w:vMerge/>
          </w:tcPr>
          <w:p w:rsidR="00B4725C" w:rsidRPr="002A7C3B" w:rsidRDefault="00B4725C" w:rsidP="00B4725C">
            <w:pPr>
              <w:jc w:val="center"/>
              <w:rPr>
                <w:rFonts w:ascii="Cambria Math" w:hAnsi="Cambria Math"/>
                <w:b/>
              </w:rPr>
            </w:pPr>
          </w:p>
        </w:tc>
      </w:tr>
      <w:tr w:rsidR="00B4725C" w:rsidRPr="002A7C3B" w:rsidTr="00EB1AB2">
        <w:tc>
          <w:tcPr>
            <w:tcW w:w="1744" w:type="dxa"/>
            <w:vMerge/>
            <w:vAlign w:val="center"/>
          </w:tcPr>
          <w:p w:rsidR="00B4725C" w:rsidRPr="002A7C3B" w:rsidRDefault="00B4725C" w:rsidP="00B4725C">
            <w:pPr>
              <w:jc w:val="center"/>
              <w:rPr>
                <w:rFonts w:ascii="Cambria Math" w:hAnsi="Cambria Math"/>
              </w:rPr>
            </w:pPr>
          </w:p>
        </w:tc>
        <w:tc>
          <w:tcPr>
            <w:tcW w:w="1671" w:type="dxa"/>
            <w:vAlign w:val="center"/>
          </w:tcPr>
          <w:p w:rsidR="00B4725C" w:rsidRPr="002A7C3B" w:rsidRDefault="00B4725C" w:rsidP="00B4725C">
            <w:pPr>
              <w:jc w:val="center"/>
              <w:rPr>
                <w:rFonts w:ascii="Cambria Math" w:hAnsi="Cambria Math"/>
              </w:rPr>
            </w:pPr>
            <w:r w:rsidRPr="002A7C3B">
              <w:rPr>
                <w:rFonts w:ascii="Cambria Math" w:hAnsi="Cambria Math"/>
              </w:rPr>
              <w:t>5-3</w:t>
            </w:r>
          </w:p>
        </w:tc>
        <w:tc>
          <w:tcPr>
            <w:tcW w:w="5324" w:type="dxa"/>
          </w:tcPr>
          <w:p w:rsidR="00B4725C" w:rsidRPr="002A7C3B" w:rsidRDefault="006A7A06" w:rsidP="006A7A06">
            <w:pPr>
              <w:rPr>
                <w:rFonts w:ascii="Cambria Math" w:hAnsi="Cambria Math"/>
              </w:rPr>
            </w:pPr>
            <w:r w:rsidRPr="002A7C3B">
              <w:rPr>
                <w:rFonts w:ascii="Cambria Math" w:hAnsi="Cambria Math"/>
              </w:rPr>
              <w:t>Many items are not completed or contain many errors. Discussion questions are minimally answered.</w:t>
            </w:r>
            <w:r w:rsidR="00974052" w:rsidRPr="002A7C3B">
              <w:rPr>
                <w:rFonts w:ascii="Cambria Math" w:hAnsi="Cambria Math"/>
              </w:rPr>
              <w:t xml:space="preserve"> </w:t>
            </w:r>
          </w:p>
        </w:tc>
        <w:tc>
          <w:tcPr>
            <w:tcW w:w="2051" w:type="dxa"/>
            <w:vMerge/>
          </w:tcPr>
          <w:p w:rsidR="00B4725C" w:rsidRPr="002A7C3B" w:rsidRDefault="00B4725C" w:rsidP="00B4725C">
            <w:pPr>
              <w:jc w:val="center"/>
              <w:rPr>
                <w:rFonts w:ascii="Cambria Math" w:hAnsi="Cambria Math"/>
                <w:b/>
              </w:rPr>
            </w:pPr>
          </w:p>
        </w:tc>
      </w:tr>
      <w:tr w:rsidR="00B4725C" w:rsidRPr="002A7C3B" w:rsidTr="00EB1AB2">
        <w:tc>
          <w:tcPr>
            <w:tcW w:w="1744" w:type="dxa"/>
            <w:vMerge/>
            <w:vAlign w:val="center"/>
          </w:tcPr>
          <w:p w:rsidR="00B4725C" w:rsidRPr="002A7C3B" w:rsidRDefault="00B4725C" w:rsidP="00B4725C">
            <w:pPr>
              <w:jc w:val="center"/>
              <w:rPr>
                <w:rFonts w:ascii="Cambria Math" w:hAnsi="Cambria Math"/>
              </w:rPr>
            </w:pPr>
          </w:p>
        </w:tc>
        <w:tc>
          <w:tcPr>
            <w:tcW w:w="1671" w:type="dxa"/>
            <w:vAlign w:val="center"/>
          </w:tcPr>
          <w:p w:rsidR="00B4725C" w:rsidRPr="002A7C3B" w:rsidRDefault="00B4725C" w:rsidP="00B4725C">
            <w:pPr>
              <w:jc w:val="center"/>
              <w:rPr>
                <w:rFonts w:ascii="Cambria Math" w:hAnsi="Cambria Math"/>
              </w:rPr>
            </w:pPr>
            <w:r w:rsidRPr="002A7C3B">
              <w:rPr>
                <w:rFonts w:ascii="Cambria Math" w:hAnsi="Cambria Math"/>
              </w:rPr>
              <w:t>2-0</w:t>
            </w:r>
          </w:p>
        </w:tc>
        <w:tc>
          <w:tcPr>
            <w:tcW w:w="5324" w:type="dxa"/>
          </w:tcPr>
          <w:p w:rsidR="00B4725C" w:rsidRPr="002A7C3B" w:rsidRDefault="006A7A06" w:rsidP="006A7A06">
            <w:pPr>
              <w:rPr>
                <w:rFonts w:ascii="Cambria Math" w:hAnsi="Cambria Math"/>
              </w:rPr>
            </w:pPr>
            <w:r w:rsidRPr="002A7C3B">
              <w:rPr>
                <w:rFonts w:ascii="Cambria Math" w:hAnsi="Cambria Math"/>
              </w:rPr>
              <w:t>The majority of the module is not completed. Discussion questions are answered fully. Student did not give effort in this module.</w:t>
            </w:r>
          </w:p>
        </w:tc>
        <w:tc>
          <w:tcPr>
            <w:tcW w:w="2051" w:type="dxa"/>
            <w:vMerge/>
          </w:tcPr>
          <w:p w:rsidR="00B4725C" w:rsidRPr="002A7C3B" w:rsidRDefault="00B4725C" w:rsidP="00B4725C">
            <w:pPr>
              <w:jc w:val="center"/>
              <w:rPr>
                <w:rFonts w:ascii="Cambria Math" w:hAnsi="Cambria Math"/>
                <w:b/>
              </w:rPr>
            </w:pPr>
          </w:p>
        </w:tc>
      </w:tr>
      <w:tr w:rsidR="004D3862" w:rsidRPr="002A7C3B" w:rsidTr="00EB1AB2">
        <w:tc>
          <w:tcPr>
            <w:tcW w:w="10790" w:type="dxa"/>
            <w:gridSpan w:val="4"/>
            <w:shd w:val="clear" w:color="auto" w:fill="D9D9D9" w:themeFill="background1" w:themeFillShade="D9"/>
            <w:vAlign w:val="center"/>
          </w:tcPr>
          <w:p w:rsidR="004D3862" w:rsidRPr="002A7C3B" w:rsidRDefault="004D3862" w:rsidP="00EB1AB2">
            <w:pPr>
              <w:jc w:val="center"/>
              <w:rPr>
                <w:rFonts w:ascii="Cambria Math" w:hAnsi="Cambria Math"/>
              </w:rPr>
            </w:pPr>
          </w:p>
        </w:tc>
      </w:tr>
      <w:tr w:rsidR="00FA2EC5" w:rsidRPr="002A7C3B" w:rsidTr="005201D6">
        <w:tc>
          <w:tcPr>
            <w:tcW w:w="1744" w:type="dxa"/>
            <w:vMerge w:val="restart"/>
            <w:vAlign w:val="center"/>
          </w:tcPr>
          <w:p w:rsidR="00FA2EC5" w:rsidRPr="002A7C3B" w:rsidRDefault="00FA2EC5" w:rsidP="00FA2EC5">
            <w:pPr>
              <w:jc w:val="center"/>
              <w:rPr>
                <w:rFonts w:ascii="Cambria Math" w:hAnsi="Cambria Math"/>
                <w:b/>
              </w:rPr>
            </w:pPr>
            <w:r w:rsidRPr="002A7C3B">
              <w:rPr>
                <w:rFonts w:ascii="Cambria Math" w:hAnsi="Cambria Math"/>
                <w:b/>
              </w:rPr>
              <w:lastRenderedPageBreak/>
              <w:t>Module 3:</w:t>
            </w:r>
          </w:p>
          <w:p w:rsidR="00FA2EC5" w:rsidRPr="002A7C3B" w:rsidRDefault="00FA2EC5" w:rsidP="00FA2EC5">
            <w:pPr>
              <w:jc w:val="center"/>
              <w:rPr>
                <w:rFonts w:ascii="Cambria Math" w:hAnsi="Cambria Math"/>
                <w:b/>
              </w:rPr>
            </w:pPr>
            <w:r w:rsidRPr="002A7C3B">
              <w:rPr>
                <w:rFonts w:ascii="Cambria Math" w:hAnsi="Cambria Math"/>
                <w:b/>
              </w:rPr>
              <w:t>Paying for College</w:t>
            </w:r>
          </w:p>
        </w:tc>
        <w:tc>
          <w:tcPr>
            <w:tcW w:w="1671" w:type="dxa"/>
            <w:vAlign w:val="center"/>
          </w:tcPr>
          <w:p w:rsidR="00FA2EC5" w:rsidRPr="002A7C3B" w:rsidRDefault="00FA2EC5" w:rsidP="00FA2EC5">
            <w:pPr>
              <w:jc w:val="center"/>
              <w:rPr>
                <w:rFonts w:ascii="Cambria Math" w:hAnsi="Cambria Math"/>
              </w:rPr>
            </w:pPr>
            <w:r w:rsidRPr="002A7C3B">
              <w:rPr>
                <w:rFonts w:ascii="Cambria Math" w:hAnsi="Cambria Math"/>
              </w:rPr>
              <w:t>14-12</w:t>
            </w:r>
          </w:p>
        </w:tc>
        <w:tc>
          <w:tcPr>
            <w:tcW w:w="5324" w:type="dxa"/>
            <w:vAlign w:val="center"/>
          </w:tcPr>
          <w:p w:rsidR="00FA2EC5" w:rsidRPr="002A7C3B" w:rsidRDefault="00FA2EC5" w:rsidP="00CA5E68">
            <w:pPr>
              <w:rPr>
                <w:rFonts w:ascii="Cambria Math" w:hAnsi="Cambria Math"/>
              </w:rPr>
            </w:pPr>
            <w:r w:rsidRPr="002A7C3B">
              <w:rPr>
                <w:rFonts w:ascii="Cambria Math" w:hAnsi="Cambria Math"/>
              </w:rPr>
              <w:t>All necessary items are complete with correct answers. Directions were followed exactly to calculate repayment. Discussion questions are thoughtfully answered with appropriate amount of sentences.</w:t>
            </w:r>
            <w:r w:rsidR="00CA5E68" w:rsidRPr="002A7C3B">
              <w:rPr>
                <w:rFonts w:ascii="Cambria Math" w:hAnsi="Cambria Math"/>
              </w:rPr>
              <w:t xml:space="preserve"> </w:t>
            </w:r>
            <w:r w:rsidR="00CA5E68" w:rsidRPr="002A7C3B">
              <w:rPr>
                <w:rFonts w:ascii="Cambria Math" w:hAnsi="Cambria Math"/>
              </w:rPr>
              <w:t xml:space="preserve">It is </w:t>
            </w:r>
            <w:r w:rsidR="00CA5E68" w:rsidRPr="002A7C3B">
              <w:rPr>
                <w:rFonts w:ascii="Cambria Math" w:hAnsi="Cambria Math"/>
              </w:rPr>
              <w:t>evident</w:t>
            </w:r>
            <w:r w:rsidR="00CA5E68" w:rsidRPr="002A7C3B">
              <w:rPr>
                <w:rFonts w:ascii="Cambria Math" w:hAnsi="Cambria Math"/>
              </w:rPr>
              <w:t xml:space="preserve"> that the article was fully read.</w:t>
            </w:r>
            <w:r w:rsidRPr="002A7C3B">
              <w:rPr>
                <w:rFonts w:ascii="Cambria Math" w:hAnsi="Cambria Math"/>
              </w:rPr>
              <w:t xml:space="preserve"> To receive a 14 answers in discussion section should go above and beyond what was asked.</w:t>
            </w:r>
          </w:p>
        </w:tc>
        <w:tc>
          <w:tcPr>
            <w:tcW w:w="2051" w:type="dxa"/>
          </w:tcPr>
          <w:p w:rsidR="00FA2EC5" w:rsidRPr="002A7C3B" w:rsidRDefault="00FA2EC5" w:rsidP="00FA2EC5">
            <w:pPr>
              <w:rPr>
                <w:rFonts w:ascii="Cambria Math" w:hAnsi="Cambria Math"/>
                <w:b/>
              </w:rPr>
            </w:pPr>
            <w:r w:rsidRPr="002A7C3B">
              <w:rPr>
                <w:rFonts w:ascii="Cambria Math" w:hAnsi="Cambria Math"/>
                <w:b/>
              </w:rPr>
              <w:t xml:space="preserve">Score: </w:t>
            </w:r>
          </w:p>
        </w:tc>
      </w:tr>
      <w:tr w:rsidR="00FA2EC5" w:rsidRPr="002A7C3B" w:rsidTr="005201D6">
        <w:tc>
          <w:tcPr>
            <w:tcW w:w="1744" w:type="dxa"/>
            <w:vMerge/>
            <w:vAlign w:val="center"/>
          </w:tcPr>
          <w:p w:rsidR="00FA2EC5" w:rsidRPr="002A7C3B" w:rsidRDefault="00FA2EC5" w:rsidP="00FA2EC5">
            <w:pPr>
              <w:jc w:val="center"/>
              <w:rPr>
                <w:rFonts w:ascii="Cambria Math" w:hAnsi="Cambria Math"/>
              </w:rPr>
            </w:pPr>
          </w:p>
        </w:tc>
        <w:tc>
          <w:tcPr>
            <w:tcW w:w="1671" w:type="dxa"/>
            <w:vAlign w:val="center"/>
          </w:tcPr>
          <w:p w:rsidR="00FA2EC5" w:rsidRPr="002A7C3B" w:rsidRDefault="00FA2EC5" w:rsidP="00FA2EC5">
            <w:pPr>
              <w:jc w:val="center"/>
              <w:rPr>
                <w:rFonts w:ascii="Cambria Math" w:hAnsi="Cambria Math"/>
              </w:rPr>
            </w:pPr>
            <w:r w:rsidRPr="002A7C3B">
              <w:rPr>
                <w:rFonts w:ascii="Cambria Math" w:hAnsi="Cambria Math"/>
              </w:rPr>
              <w:t>11-9</w:t>
            </w:r>
          </w:p>
        </w:tc>
        <w:tc>
          <w:tcPr>
            <w:tcW w:w="5324" w:type="dxa"/>
            <w:vAlign w:val="center"/>
          </w:tcPr>
          <w:p w:rsidR="00FA2EC5" w:rsidRPr="002A7C3B" w:rsidRDefault="00FA2EC5" w:rsidP="00FA2EC5">
            <w:pPr>
              <w:rPr>
                <w:rFonts w:ascii="Cambria Math" w:hAnsi="Cambria Math"/>
              </w:rPr>
            </w:pPr>
            <w:r w:rsidRPr="002A7C3B">
              <w:rPr>
                <w:rFonts w:ascii="Cambria Math" w:hAnsi="Cambria Math"/>
              </w:rPr>
              <w:t xml:space="preserve">All necessary items are complete with minimal errors. All directions were followed in calculating repayment. </w:t>
            </w:r>
            <w:r w:rsidR="00CA5E68" w:rsidRPr="002A7C3B">
              <w:rPr>
                <w:rFonts w:ascii="Cambria Math" w:hAnsi="Cambria Math"/>
              </w:rPr>
              <w:t>It is evident that the article was fully read.</w:t>
            </w:r>
            <w:r w:rsidR="00CA5E68" w:rsidRPr="002A7C3B">
              <w:rPr>
                <w:rFonts w:ascii="Cambria Math" w:hAnsi="Cambria Math"/>
              </w:rPr>
              <w:t xml:space="preserve"> </w:t>
            </w:r>
            <w:r w:rsidRPr="002A7C3B">
              <w:rPr>
                <w:rFonts w:ascii="Cambria Math" w:hAnsi="Cambria Math"/>
              </w:rPr>
              <w:t xml:space="preserve">All discussion questions are answered with appropriate amount of sentences but lack substance. </w:t>
            </w:r>
          </w:p>
        </w:tc>
        <w:tc>
          <w:tcPr>
            <w:tcW w:w="2051" w:type="dxa"/>
            <w:vMerge w:val="restart"/>
          </w:tcPr>
          <w:p w:rsidR="00FA2EC5" w:rsidRPr="002A7C3B" w:rsidRDefault="00FA2EC5" w:rsidP="00FA2EC5">
            <w:pPr>
              <w:rPr>
                <w:rFonts w:ascii="Cambria Math" w:hAnsi="Cambria Math"/>
                <w:b/>
              </w:rPr>
            </w:pPr>
            <w:r w:rsidRPr="002A7C3B">
              <w:rPr>
                <w:rFonts w:ascii="Cambria Math" w:hAnsi="Cambria Math"/>
                <w:b/>
              </w:rPr>
              <w:t>Comments:</w:t>
            </w:r>
          </w:p>
        </w:tc>
      </w:tr>
      <w:tr w:rsidR="00FA2EC5" w:rsidRPr="002A7C3B" w:rsidTr="00EB1AB2">
        <w:tc>
          <w:tcPr>
            <w:tcW w:w="1744" w:type="dxa"/>
            <w:vMerge/>
            <w:vAlign w:val="center"/>
          </w:tcPr>
          <w:p w:rsidR="00FA2EC5" w:rsidRPr="002A7C3B" w:rsidRDefault="00FA2EC5" w:rsidP="00FA2EC5">
            <w:pPr>
              <w:jc w:val="center"/>
              <w:rPr>
                <w:rFonts w:ascii="Cambria Math" w:hAnsi="Cambria Math"/>
              </w:rPr>
            </w:pPr>
          </w:p>
        </w:tc>
        <w:tc>
          <w:tcPr>
            <w:tcW w:w="1671" w:type="dxa"/>
            <w:vAlign w:val="center"/>
          </w:tcPr>
          <w:p w:rsidR="00FA2EC5" w:rsidRPr="002A7C3B" w:rsidRDefault="00FA2EC5" w:rsidP="00FA2EC5">
            <w:pPr>
              <w:jc w:val="center"/>
              <w:rPr>
                <w:rFonts w:ascii="Cambria Math" w:hAnsi="Cambria Math"/>
              </w:rPr>
            </w:pPr>
            <w:r w:rsidRPr="002A7C3B">
              <w:rPr>
                <w:rFonts w:ascii="Cambria Math" w:hAnsi="Cambria Math"/>
              </w:rPr>
              <w:t>8-6</w:t>
            </w:r>
          </w:p>
        </w:tc>
        <w:tc>
          <w:tcPr>
            <w:tcW w:w="5324" w:type="dxa"/>
          </w:tcPr>
          <w:p w:rsidR="00FA2EC5" w:rsidRPr="002A7C3B" w:rsidRDefault="00FA2EC5" w:rsidP="00FA2EC5">
            <w:pPr>
              <w:rPr>
                <w:rFonts w:ascii="Cambria Math" w:hAnsi="Cambria Math"/>
              </w:rPr>
            </w:pPr>
            <w:r w:rsidRPr="002A7C3B">
              <w:rPr>
                <w:rFonts w:ascii="Cambria Math" w:hAnsi="Cambria Math"/>
              </w:rPr>
              <w:t>Some items are not completed or have errors. Did not follow directions with repayment calculation. Discussion question answers are not sufficiently answered.</w:t>
            </w:r>
            <w:r w:rsidR="00974052" w:rsidRPr="002A7C3B">
              <w:rPr>
                <w:rFonts w:ascii="Cambria Math" w:hAnsi="Cambria Math"/>
              </w:rPr>
              <w:t xml:space="preserve"> It is likely that the article was not fully read.</w:t>
            </w:r>
          </w:p>
        </w:tc>
        <w:tc>
          <w:tcPr>
            <w:tcW w:w="2051" w:type="dxa"/>
            <w:vMerge/>
          </w:tcPr>
          <w:p w:rsidR="00FA2EC5" w:rsidRPr="002A7C3B" w:rsidRDefault="00FA2EC5" w:rsidP="00FA2EC5">
            <w:pPr>
              <w:jc w:val="center"/>
              <w:rPr>
                <w:rFonts w:ascii="Cambria Math" w:hAnsi="Cambria Math"/>
                <w:b/>
              </w:rPr>
            </w:pPr>
          </w:p>
        </w:tc>
      </w:tr>
      <w:tr w:rsidR="00FA2EC5" w:rsidRPr="002A7C3B" w:rsidTr="00EB1AB2">
        <w:tc>
          <w:tcPr>
            <w:tcW w:w="1744" w:type="dxa"/>
            <w:vMerge/>
            <w:vAlign w:val="center"/>
          </w:tcPr>
          <w:p w:rsidR="00FA2EC5" w:rsidRPr="002A7C3B" w:rsidRDefault="00FA2EC5" w:rsidP="00FA2EC5">
            <w:pPr>
              <w:jc w:val="center"/>
              <w:rPr>
                <w:rFonts w:ascii="Cambria Math" w:hAnsi="Cambria Math"/>
              </w:rPr>
            </w:pPr>
          </w:p>
        </w:tc>
        <w:tc>
          <w:tcPr>
            <w:tcW w:w="1671" w:type="dxa"/>
            <w:vAlign w:val="center"/>
          </w:tcPr>
          <w:p w:rsidR="00FA2EC5" w:rsidRPr="002A7C3B" w:rsidRDefault="00FA2EC5" w:rsidP="00FA2EC5">
            <w:pPr>
              <w:jc w:val="center"/>
              <w:rPr>
                <w:rFonts w:ascii="Cambria Math" w:hAnsi="Cambria Math"/>
              </w:rPr>
            </w:pPr>
            <w:r w:rsidRPr="002A7C3B">
              <w:rPr>
                <w:rFonts w:ascii="Cambria Math" w:hAnsi="Cambria Math"/>
              </w:rPr>
              <w:t>5-3</w:t>
            </w:r>
          </w:p>
        </w:tc>
        <w:tc>
          <w:tcPr>
            <w:tcW w:w="5324" w:type="dxa"/>
          </w:tcPr>
          <w:p w:rsidR="00FA2EC5" w:rsidRPr="002A7C3B" w:rsidRDefault="00FA2EC5" w:rsidP="00CA5E68">
            <w:pPr>
              <w:rPr>
                <w:rFonts w:ascii="Cambria Math" w:hAnsi="Cambria Math"/>
              </w:rPr>
            </w:pPr>
            <w:r w:rsidRPr="002A7C3B">
              <w:rPr>
                <w:rFonts w:ascii="Cambria Math" w:hAnsi="Cambria Math"/>
              </w:rPr>
              <w:t xml:space="preserve">Many items are not completed or contain many errors. Did not calculate repayment correctly. </w:t>
            </w:r>
            <w:r w:rsidR="00974052" w:rsidRPr="002A7C3B">
              <w:rPr>
                <w:rFonts w:ascii="Cambria Math" w:hAnsi="Cambria Math"/>
              </w:rPr>
              <w:t xml:space="preserve">Discussion questions are minimally answered and it is evident that the </w:t>
            </w:r>
            <w:r w:rsidR="00CA5E68" w:rsidRPr="002A7C3B">
              <w:rPr>
                <w:rFonts w:ascii="Cambria Math" w:hAnsi="Cambria Math"/>
              </w:rPr>
              <w:t>article</w:t>
            </w:r>
            <w:r w:rsidR="00974052" w:rsidRPr="002A7C3B">
              <w:rPr>
                <w:rFonts w:ascii="Cambria Math" w:hAnsi="Cambria Math"/>
              </w:rPr>
              <w:t xml:space="preserve"> on website </w:t>
            </w:r>
            <w:r w:rsidR="00CA5E68" w:rsidRPr="002A7C3B">
              <w:rPr>
                <w:rFonts w:ascii="Cambria Math" w:hAnsi="Cambria Math"/>
              </w:rPr>
              <w:t>was</w:t>
            </w:r>
            <w:r w:rsidR="00974052" w:rsidRPr="002A7C3B">
              <w:rPr>
                <w:rFonts w:ascii="Cambria Math" w:hAnsi="Cambria Math"/>
              </w:rPr>
              <w:t xml:space="preserve"> not </w:t>
            </w:r>
            <w:r w:rsidR="00CA5E68" w:rsidRPr="002A7C3B">
              <w:rPr>
                <w:rFonts w:ascii="Cambria Math" w:hAnsi="Cambria Math"/>
              </w:rPr>
              <w:t>read</w:t>
            </w:r>
            <w:r w:rsidR="00974052" w:rsidRPr="002A7C3B">
              <w:rPr>
                <w:rFonts w:ascii="Cambria Math" w:hAnsi="Cambria Math"/>
              </w:rPr>
              <w:t>.</w:t>
            </w:r>
          </w:p>
        </w:tc>
        <w:tc>
          <w:tcPr>
            <w:tcW w:w="2051" w:type="dxa"/>
            <w:vMerge/>
          </w:tcPr>
          <w:p w:rsidR="00FA2EC5" w:rsidRPr="002A7C3B" w:rsidRDefault="00FA2EC5" w:rsidP="00FA2EC5">
            <w:pPr>
              <w:jc w:val="center"/>
              <w:rPr>
                <w:rFonts w:ascii="Cambria Math" w:hAnsi="Cambria Math"/>
                <w:b/>
              </w:rPr>
            </w:pPr>
          </w:p>
        </w:tc>
      </w:tr>
      <w:tr w:rsidR="00FA2EC5" w:rsidRPr="002A7C3B" w:rsidTr="00EB1AB2">
        <w:tc>
          <w:tcPr>
            <w:tcW w:w="1744" w:type="dxa"/>
            <w:vMerge/>
            <w:vAlign w:val="center"/>
          </w:tcPr>
          <w:p w:rsidR="00FA2EC5" w:rsidRPr="002A7C3B" w:rsidRDefault="00FA2EC5" w:rsidP="00FA2EC5">
            <w:pPr>
              <w:jc w:val="center"/>
              <w:rPr>
                <w:rFonts w:ascii="Cambria Math" w:hAnsi="Cambria Math"/>
              </w:rPr>
            </w:pPr>
          </w:p>
        </w:tc>
        <w:tc>
          <w:tcPr>
            <w:tcW w:w="1671" w:type="dxa"/>
            <w:vAlign w:val="center"/>
          </w:tcPr>
          <w:p w:rsidR="00FA2EC5" w:rsidRPr="002A7C3B" w:rsidRDefault="00FA2EC5" w:rsidP="00FA2EC5">
            <w:pPr>
              <w:jc w:val="center"/>
              <w:rPr>
                <w:rFonts w:ascii="Cambria Math" w:hAnsi="Cambria Math"/>
              </w:rPr>
            </w:pPr>
            <w:r w:rsidRPr="002A7C3B">
              <w:rPr>
                <w:rFonts w:ascii="Cambria Math" w:hAnsi="Cambria Math"/>
              </w:rPr>
              <w:t>2-0</w:t>
            </w:r>
          </w:p>
        </w:tc>
        <w:tc>
          <w:tcPr>
            <w:tcW w:w="5324" w:type="dxa"/>
          </w:tcPr>
          <w:p w:rsidR="00FA2EC5" w:rsidRPr="002A7C3B" w:rsidRDefault="00FA2EC5" w:rsidP="00CA5E68">
            <w:pPr>
              <w:rPr>
                <w:rFonts w:ascii="Cambria Math" w:hAnsi="Cambria Math"/>
              </w:rPr>
            </w:pPr>
            <w:r w:rsidRPr="002A7C3B">
              <w:rPr>
                <w:rFonts w:ascii="Cambria Math" w:hAnsi="Cambria Math"/>
              </w:rPr>
              <w:t>The majority of the module is not completed or have been calculated wrong. Discussion questions are answered fully. Student did not give effort in this module.</w:t>
            </w:r>
            <w:r w:rsidR="00974052" w:rsidRPr="002A7C3B">
              <w:rPr>
                <w:rFonts w:ascii="Cambria Math" w:hAnsi="Cambria Math"/>
              </w:rPr>
              <w:t xml:space="preserve"> </w:t>
            </w:r>
            <w:r w:rsidR="00CA5E68" w:rsidRPr="002A7C3B">
              <w:rPr>
                <w:rFonts w:ascii="Cambria Math" w:hAnsi="Cambria Math"/>
              </w:rPr>
              <w:t>Article</w:t>
            </w:r>
            <w:r w:rsidR="00974052" w:rsidRPr="002A7C3B">
              <w:rPr>
                <w:rFonts w:ascii="Cambria Math" w:hAnsi="Cambria Math"/>
              </w:rPr>
              <w:t xml:space="preserve"> on website </w:t>
            </w:r>
            <w:r w:rsidR="00CA5E68" w:rsidRPr="002A7C3B">
              <w:rPr>
                <w:rFonts w:ascii="Cambria Math" w:hAnsi="Cambria Math"/>
              </w:rPr>
              <w:t>was</w:t>
            </w:r>
            <w:r w:rsidR="00974052" w:rsidRPr="002A7C3B">
              <w:rPr>
                <w:rFonts w:ascii="Cambria Math" w:hAnsi="Cambria Math"/>
              </w:rPr>
              <w:t xml:space="preserve"> not </w:t>
            </w:r>
            <w:r w:rsidR="00CA5E68" w:rsidRPr="002A7C3B">
              <w:rPr>
                <w:rFonts w:ascii="Cambria Math" w:hAnsi="Cambria Math"/>
              </w:rPr>
              <w:t>read</w:t>
            </w:r>
            <w:r w:rsidR="00974052" w:rsidRPr="002A7C3B">
              <w:rPr>
                <w:rFonts w:ascii="Cambria Math" w:hAnsi="Cambria Math"/>
              </w:rPr>
              <w:t>.</w:t>
            </w:r>
          </w:p>
        </w:tc>
        <w:tc>
          <w:tcPr>
            <w:tcW w:w="2051" w:type="dxa"/>
            <w:vMerge/>
          </w:tcPr>
          <w:p w:rsidR="00FA2EC5" w:rsidRPr="002A7C3B" w:rsidRDefault="00FA2EC5" w:rsidP="00FA2EC5">
            <w:pPr>
              <w:jc w:val="center"/>
              <w:rPr>
                <w:rFonts w:ascii="Cambria Math" w:hAnsi="Cambria Math"/>
                <w:b/>
              </w:rPr>
            </w:pPr>
          </w:p>
        </w:tc>
      </w:tr>
      <w:tr w:rsidR="004D3862" w:rsidRPr="002A7C3B" w:rsidTr="00416AC0">
        <w:tc>
          <w:tcPr>
            <w:tcW w:w="10790" w:type="dxa"/>
            <w:gridSpan w:val="4"/>
            <w:shd w:val="clear" w:color="auto" w:fill="D9D9D9" w:themeFill="background1" w:themeFillShade="D9"/>
            <w:vAlign w:val="center"/>
          </w:tcPr>
          <w:p w:rsidR="004D3862" w:rsidRPr="002A7C3B" w:rsidRDefault="004D3862" w:rsidP="00416AC0">
            <w:pPr>
              <w:jc w:val="center"/>
              <w:rPr>
                <w:rFonts w:ascii="Cambria Math" w:hAnsi="Cambria Math"/>
              </w:rPr>
            </w:pPr>
          </w:p>
        </w:tc>
      </w:tr>
      <w:tr w:rsidR="00974052" w:rsidRPr="002A7C3B" w:rsidTr="00070818">
        <w:tc>
          <w:tcPr>
            <w:tcW w:w="1744" w:type="dxa"/>
            <w:vMerge w:val="restart"/>
            <w:vAlign w:val="center"/>
          </w:tcPr>
          <w:p w:rsidR="00974052" w:rsidRPr="002A7C3B" w:rsidRDefault="00974052" w:rsidP="00974052">
            <w:pPr>
              <w:jc w:val="center"/>
              <w:rPr>
                <w:rFonts w:ascii="Cambria Math" w:hAnsi="Cambria Math"/>
                <w:b/>
              </w:rPr>
            </w:pPr>
            <w:r w:rsidRPr="002A7C3B">
              <w:rPr>
                <w:rFonts w:ascii="Cambria Math" w:hAnsi="Cambria Math"/>
                <w:b/>
              </w:rPr>
              <w:t>Module 4:</w:t>
            </w:r>
          </w:p>
          <w:p w:rsidR="00974052" w:rsidRPr="002A7C3B" w:rsidRDefault="00974052" w:rsidP="00974052">
            <w:pPr>
              <w:jc w:val="center"/>
              <w:rPr>
                <w:rFonts w:ascii="Cambria Math" w:hAnsi="Cambria Math"/>
                <w:b/>
              </w:rPr>
            </w:pPr>
            <w:r w:rsidRPr="002A7C3B">
              <w:rPr>
                <w:rFonts w:ascii="Cambria Math" w:hAnsi="Cambria Math"/>
                <w:b/>
              </w:rPr>
              <w:t>Credit Cards</w:t>
            </w:r>
          </w:p>
        </w:tc>
        <w:tc>
          <w:tcPr>
            <w:tcW w:w="1671" w:type="dxa"/>
            <w:vAlign w:val="center"/>
          </w:tcPr>
          <w:p w:rsidR="00974052" w:rsidRPr="002A7C3B" w:rsidRDefault="00974052" w:rsidP="00974052">
            <w:pPr>
              <w:jc w:val="center"/>
              <w:rPr>
                <w:rFonts w:ascii="Cambria Math" w:hAnsi="Cambria Math"/>
              </w:rPr>
            </w:pPr>
            <w:r w:rsidRPr="002A7C3B">
              <w:rPr>
                <w:rFonts w:ascii="Cambria Math" w:hAnsi="Cambria Math"/>
              </w:rPr>
              <w:t>14-12</w:t>
            </w:r>
          </w:p>
        </w:tc>
        <w:tc>
          <w:tcPr>
            <w:tcW w:w="5324" w:type="dxa"/>
            <w:vAlign w:val="center"/>
          </w:tcPr>
          <w:p w:rsidR="00974052" w:rsidRPr="002A7C3B" w:rsidRDefault="00974052" w:rsidP="00CA5E68">
            <w:pPr>
              <w:rPr>
                <w:rFonts w:ascii="Cambria Math" w:hAnsi="Cambria Math"/>
              </w:rPr>
            </w:pPr>
            <w:r w:rsidRPr="002A7C3B">
              <w:rPr>
                <w:rFonts w:ascii="Cambria Math" w:hAnsi="Cambria Math"/>
              </w:rPr>
              <w:t xml:space="preserve">All necessary items are complete with correct answers. The interest review question is completely accurate with work shown with no errors. All discussion questions are thoughtfully answered with appropriate amount of sentences. </w:t>
            </w:r>
            <w:r w:rsidR="00CA5E68" w:rsidRPr="002A7C3B">
              <w:rPr>
                <w:rFonts w:ascii="Cambria Math" w:hAnsi="Cambria Math"/>
              </w:rPr>
              <w:t xml:space="preserve">It </w:t>
            </w:r>
            <w:r w:rsidR="00CA5E68" w:rsidRPr="002A7C3B">
              <w:rPr>
                <w:rFonts w:ascii="Cambria Math" w:hAnsi="Cambria Math"/>
              </w:rPr>
              <w:t>is evident that the videos and/or articles on website were viewed</w:t>
            </w:r>
            <w:r w:rsidR="00CA5E68" w:rsidRPr="002A7C3B">
              <w:rPr>
                <w:rFonts w:ascii="Cambria Math" w:hAnsi="Cambria Math"/>
              </w:rPr>
              <w:t xml:space="preserve"> completely</w:t>
            </w:r>
            <w:r w:rsidR="00CA5E68" w:rsidRPr="002A7C3B">
              <w:rPr>
                <w:rFonts w:ascii="Cambria Math" w:hAnsi="Cambria Math"/>
              </w:rPr>
              <w:t>.</w:t>
            </w:r>
            <w:r w:rsidR="00CA5E68" w:rsidRPr="002A7C3B">
              <w:rPr>
                <w:rFonts w:ascii="Cambria Math" w:hAnsi="Cambria Math"/>
              </w:rPr>
              <w:t xml:space="preserve"> </w:t>
            </w:r>
            <w:r w:rsidRPr="002A7C3B">
              <w:rPr>
                <w:rFonts w:ascii="Cambria Math" w:hAnsi="Cambria Math"/>
              </w:rPr>
              <w:t>To receive a 14 answers in discussion section should go above and beyond what was asked.</w:t>
            </w:r>
          </w:p>
        </w:tc>
        <w:tc>
          <w:tcPr>
            <w:tcW w:w="2051" w:type="dxa"/>
          </w:tcPr>
          <w:p w:rsidR="00974052" w:rsidRPr="002A7C3B" w:rsidRDefault="00974052" w:rsidP="00974052">
            <w:pPr>
              <w:rPr>
                <w:rFonts w:ascii="Cambria Math" w:hAnsi="Cambria Math"/>
                <w:b/>
              </w:rPr>
            </w:pPr>
            <w:r w:rsidRPr="002A7C3B">
              <w:rPr>
                <w:rFonts w:ascii="Cambria Math" w:hAnsi="Cambria Math"/>
                <w:b/>
              </w:rPr>
              <w:t xml:space="preserve">Score: </w:t>
            </w:r>
          </w:p>
        </w:tc>
      </w:tr>
      <w:tr w:rsidR="00974052" w:rsidRPr="002A7C3B" w:rsidTr="00070818">
        <w:tc>
          <w:tcPr>
            <w:tcW w:w="1744" w:type="dxa"/>
            <w:vMerge/>
            <w:vAlign w:val="center"/>
          </w:tcPr>
          <w:p w:rsidR="00974052" w:rsidRPr="002A7C3B" w:rsidRDefault="00974052" w:rsidP="00974052">
            <w:pPr>
              <w:jc w:val="center"/>
              <w:rPr>
                <w:rFonts w:ascii="Cambria Math" w:hAnsi="Cambria Math"/>
              </w:rPr>
            </w:pPr>
          </w:p>
        </w:tc>
        <w:tc>
          <w:tcPr>
            <w:tcW w:w="1671" w:type="dxa"/>
            <w:vAlign w:val="center"/>
          </w:tcPr>
          <w:p w:rsidR="00974052" w:rsidRPr="002A7C3B" w:rsidRDefault="00974052" w:rsidP="00974052">
            <w:pPr>
              <w:jc w:val="center"/>
              <w:rPr>
                <w:rFonts w:ascii="Cambria Math" w:hAnsi="Cambria Math"/>
              </w:rPr>
            </w:pPr>
            <w:r w:rsidRPr="002A7C3B">
              <w:rPr>
                <w:rFonts w:ascii="Cambria Math" w:hAnsi="Cambria Math"/>
              </w:rPr>
              <w:t>11-9</w:t>
            </w:r>
          </w:p>
        </w:tc>
        <w:tc>
          <w:tcPr>
            <w:tcW w:w="5324" w:type="dxa"/>
            <w:vAlign w:val="center"/>
          </w:tcPr>
          <w:p w:rsidR="00974052" w:rsidRPr="002A7C3B" w:rsidRDefault="00974052" w:rsidP="00CA5E68">
            <w:pPr>
              <w:rPr>
                <w:rFonts w:ascii="Cambria Math" w:hAnsi="Cambria Math"/>
              </w:rPr>
            </w:pPr>
            <w:r w:rsidRPr="002A7C3B">
              <w:rPr>
                <w:rFonts w:ascii="Cambria Math" w:hAnsi="Cambria Math"/>
              </w:rPr>
              <w:t xml:space="preserve">All necessary items are complete with minimal errors. The interest review question may have minimal errors or all work is not shown. All discussion questions are answered with appropriate amount of sentences. </w:t>
            </w:r>
            <w:r w:rsidR="00CA5E68" w:rsidRPr="002A7C3B">
              <w:rPr>
                <w:rFonts w:ascii="Cambria Math" w:hAnsi="Cambria Math"/>
              </w:rPr>
              <w:t xml:space="preserve">It is evident that the videos and/or articles on website were viewed. </w:t>
            </w:r>
            <w:r w:rsidRPr="002A7C3B">
              <w:rPr>
                <w:rFonts w:ascii="Cambria Math" w:hAnsi="Cambria Math"/>
              </w:rPr>
              <w:t>Directions for finding credit cards were followed.</w:t>
            </w:r>
          </w:p>
        </w:tc>
        <w:tc>
          <w:tcPr>
            <w:tcW w:w="2051" w:type="dxa"/>
            <w:vMerge w:val="restart"/>
          </w:tcPr>
          <w:p w:rsidR="00974052" w:rsidRPr="002A7C3B" w:rsidRDefault="00974052" w:rsidP="00974052">
            <w:pPr>
              <w:rPr>
                <w:rFonts w:ascii="Cambria Math" w:hAnsi="Cambria Math"/>
                <w:b/>
              </w:rPr>
            </w:pPr>
            <w:r w:rsidRPr="002A7C3B">
              <w:rPr>
                <w:rFonts w:ascii="Cambria Math" w:hAnsi="Cambria Math"/>
                <w:b/>
              </w:rPr>
              <w:t>Comments:</w:t>
            </w:r>
          </w:p>
        </w:tc>
      </w:tr>
      <w:tr w:rsidR="00974052" w:rsidRPr="002A7C3B" w:rsidTr="00EB1AB2">
        <w:tc>
          <w:tcPr>
            <w:tcW w:w="1744" w:type="dxa"/>
            <w:vMerge/>
            <w:vAlign w:val="center"/>
          </w:tcPr>
          <w:p w:rsidR="00974052" w:rsidRPr="002A7C3B" w:rsidRDefault="00974052" w:rsidP="00974052">
            <w:pPr>
              <w:jc w:val="center"/>
              <w:rPr>
                <w:rFonts w:ascii="Cambria Math" w:hAnsi="Cambria Math"/>
              </w:rPr>
            </w:pPr>
          </w:p>
        </w:tc>
        <w:tc>
          <w:tcPr>
            <w:tcW w:w="1671" w:type="dxa"/>
            <w:vAlign w:val="center"/>
          </w:tcPr>
          <w:p w:rsidR="00974052" w:rsidRPr="002A7C3B" w:rsidRDefault="00974052" w:rsidP="00974052">
            <w:pPr>
              <w:jc w:val="center"/>
              <w:rPr>
                <w:rFonts w:ascii="Cambria Math" w:hAnsi="Cambria Math"/>
              </w:rPr>
            </w:pPr>
            <w:r w:rsidRPr="002A7C3B">
              <w:rPr>
                <w:rFonts w:ascii="Cambria Math" w:hAnsi="Cambria Math"/>
              </w:rPr>
              <w:t>8-6</w:t>
            </w:r>
          </w:p>
        </w:tc>
        <w:tc>
          <w:tcPr>
            <w:tcW w:w="5324" w:type="dxa"/>
          </w:tcPr>
          <w:p w:rsidR="00974052" w:rsidRPr="002A7C3B" w:rsidRDefault="00974052" w:rsidP="00CA5E68">
            <w:pPr>
              <w:rPr>
                <w:rFonts w:ascii="Cambria Math" w:hAnsi="Cambria Math"/>
              </w:rPr>
            </w:pPr>
            <w:r w:rsidRPr="002A7C3B">
              <w:rPr>
                <w:rFonts w:ascii="Cambria Math" w:hAnsi="Cambria Math"/>
              </w:rPr>
              <w:t xml:space="preserve">Some items are not completed or have errors. The interest review question may have more errors and no work shown. </w:t>
            </w:r>
            <w:r w:rsidR="00CA5E68" w:rsidRPr="002A7C3B">
              <w:rPr>
                <w:rFonts w:ascii="Cambria Math" w:hAnsi="Cambria Math"/>
              </w:rPr>
              <w:t xml:space="preserve">It is </w:t>
            </w:r>
            <w:r w:rsidR="00CA5E68" w:rsidRPr="002A7C3B">
              <w:rPr>
                <w:rFonts w:ascii="Cambria Math" w:hAnsi="Cambria Math"/>
              </w:rPr>
              <w:t>not evident</w:t>
            </w:r>
            <w:r w:rsidR="00CA5E68" w:rsidRPr="002A7C3B">
              <w:rPr>
                <w:rFonts w:ascii="Cambria Math" w:hAnsi="Cambria Math"/>
              </w:rPr>
              <w:t xml:space="preserve"> that the videos and/or articles on website were viewed completely. </w:t>
            </w:r>
            <w:r w:rsidRPr="002A7C3B">
              <w:rPr>
                <w:rFonts w:ascii="Cambria Math" w:hAnsi="Cambria Math"/>
              </w:rPr>
              <w:t>Discussion question answers are not sufficiently answered. Directions in finding credit cards were not followed.</w:t>
            </w:r>
          </w:p>
        </w:tc>
        <w:tc>
          <w:tcPr>
            <w:tcW w:w="2051" w:type="dxa"/>
            <w:vMerge/>
          </w:tcPr>
          <w:p w:rsidR="00974052" w:rsidRPr="002A7C3B" w:rsidRDefault="00974052" w:rsidP="00974052">
            <w:pPr>
              <w:jc w:val="center"/>
              <w:rPr>
                <w:rFonts w:ascii="Cambria Math" w:hAnsi="Cambria Math"/>
                <w:b/>
              </w:rPr>
            </w:pPr>
          </w:p>
        </w:tc>
      </w:tr>
      <w:tr w:rsidR="00974052" w:rsidRPr="002A7C3B" w:rsidTr="00EB1AB2">
        <w:tc>
          <w:tcPr>
            <w:tcW w:w="1744" w:type="dxa"/>
            <w:vMerge/>
            <w:vAlign w:val="center"/>
          </w:tcPr>
          <w:p w:rsidR="00974052" w:rsidRPr="002A7C3B" w:rsidRDefault="00974052" w:rsidP="00974052">
            <w:pPr>
              <w:jc w:val="center"/>
              <w:rPr>
                <w:rFonts w:ascii="Cambria Math" w:hAnsi="Cambria Math"/>
              </w:rPr>
            </w:pPr>
          </w:p>
        </w:tc>
        <w:tc>
          <w:tcPr>
            <w:tcW w:w="1671" w:type="dxa"/>
            <w:vAlign w:val="center"/>
          </w:tcPr>
          <w:p w:rsidR="00974052" w:rsidRPr="002A7C3B" w:rsidRDefault="00974052" w:rsidP="00974052">
            <w:pPr>
              <w:jc w:val="center"/>
              <w:rPr>
                <w:rFonts w:ascii="Cambria Math" w:hAnsi="Cambria Math"/>
              </w:rPr>
            </w:pPr>
            <w:r w:rsidRPr="002A7C3B">
              <w:rPr>
                <w:rFonts w:ascii="Cambria Math" w:hAnsi="Cambria Math"/>
              </w:rPr>
              <w:t>5-3</w:t>
            </w:r>
          </w:p>
        </w:tc>
        <w:tc>
          <w:tcPr>
            <w:tcW w:w="5324" w:type="dxa"/>
          </w:tcPr>
          <w:p w:rsidR="00974052" w:rsidRPr="002A7C3B" w:rsidRDefault="00974052" w:rsidP="00974052">
            <w:pPr>
              <w:rPr>
                <w:rFonts w:ascii="Cambria Math" w:hAnsi="Cambria Math"/>
              </w:rPr>
            </w:pPr>
            <w:r w:rsidRPr="002A7C3B">
              <w:rPr>
                <w:rFonts w:ascii="Cambria Math" w:hAnsi="Cambria Math"/>
              </w:rPr>
              <w:t>Many items are not completed or contain many errors. The interest review question have minimal parts correct and no work shown. Discussion questions are minimally answered and it is evident that the videos and/or articles on website were not viewed.</w:t>
            </w:r>
          </w:p>
        </w:tc>
        <w:tc>
          <w:tcPr>
            <w:tcW w:w="2051" w:type="dxa"/>
            <w:vMerge/>
          </w:tcPr>
          <w:p w:rsidR="00974052" w:rsidRPr="002A7C3B" w:rsidRDefault="00974052" w:rsidP="00974052">
            <w:pPr>
              <w:jc w:val="center"/>
              <w:rPr>
                <w:rFonts w:ascii="Cambria Math" w:hAnsi="Cambria Math"/>
                <w:b/>
              </w:rPr>
            </w:pPr>
          </w:p>
        </w:tc>
      </w:tr>
      <w:tr w:rsidR="00974052" w:rsidRPr="002A7C3B" w:rsidTr="00EB1AB2">
        <w:tc>
          <w:tcPr>
            <w:tcW w:w="1744" w:type="dxa"/>
            <w:vMerge/>
            <w:vAlign w:val="center"/>
          </w:tcPr>
          <w:p w:rsidR="00974052" w:rsidRPr="002A7C3B" w:rsidRDefault="00974052" w:rsidP="00974052">
            <w:pPr>
              <w:jc w:val="center"/>
              <w:rPr>
                <w:rFonts w:ascii="Cambria Math" w:hAnsi="Cambria Math"/>
              </w:rPr>
            </w:pPr>
          </w:p>
        </w:tc>
        <w:tc>
          <w:tcPr>
            <w:tcW w:w="1671" w:type="dxa"/>
            <w:vAlign w:val="center"/>
          </w:tcPr>
          <w:p w:rsidR="00974052" w:rsidRPr="002A7C3B" w:rsidRDefault="00974052" w:rsidP="00974052">
            <w:pPr>
              <w:jc w:val="center"/>
              <w:rPr>
                <w:rFonts w:ascii="Cambria Math" w:hAnsi="Cambria Math"/>
              </w:rPr>
            </w:pPr>
            <w:r w:rsidRPr="002A7C3B">
              <w:rPr>
                <w:rFonts w:ascii="Cambria Math" w:hAnsi="Cambria Math"/>
              </w:rPr>
              <w:t>2-0</w:t>
            </w:r>
          </w:p>
        </w:tc>
        <w:tc>
          <w:tcPr>
            <w:tcW w:w="5324" w:type="dxa"/>
          </w:tcPr>
          <w:p w:rsidR="00974052" w:rsidRPr="002A7C3B" w:rsidRDefault="00974052" w:rsidP="00974052">
            <w:pPr>
              <w:rPr>
                <w:rFonts w:ascii="Cambria Math" w:hAnsi="Cambria Math"/>
              </w:rPr>
            </w:pPr>
            <w:r w:rsidRPr="002A7C3B">
              <w:rPr>
                <w:rFonts w:ascii="Cambria Math" w:hAnsi="Cambria Math"/>
              </w:rPr>
              <w:t>The majority of the module is not completed. The interest review question is completely incorrect and has no work. Discussion questions are answered fully. Student did not give effort in this module. Videos and/or activities on website were not viewed.</w:t>
            </w:r>
          </w:p>
        </w:tc>
        <w:tc>
          <w:tcPr>
            <w:tcW w:w="2051" w:type="dxa"/>
            <w:vMerge/>
          </w:tcPr>
          <w:p w:rsidR="00974052" w:rsidRPr="002A7C3B" w:rsidRDefault="00974052" w:rsidP="00974052">
            <w:pPr>
              <w:jc w:val="center"/>
              <w:rPr>
                <w:rFonts w:ascii="Cambria Math" w:hAnsi="Cambria Math"/>
                <w:b/>
              </w:rPr>
            </w:pPr>
          </w:p>
        </w:tc>
      </w:tr>
      <w:tr w:rsidR="004D3862" w:rsidRPr="002A7C3B" w:rsidTr="00EB1AB2">
        <w:tc>
          <w:tcPr>
            <w:tcW w:w="10790" w:type="dxa"/>
            <w:gridSpan w:val="4"/>
            <w:shd w:val="clear" w:color="auto" w:fill="D9D9D9" w:themeFill="background1" w:themeFillShade="D9"/>
            <w:vAlign w:val="center"/>
          </w:tcPr>
          <w:p w:rsidR="004D3862" w:rsidRPr="002A7C3B" w:rsidRDefault="004D3862" w:rsidP="00EB1AB2">
            <w:pPr>
              <w:jc w:val="center"/>
              <w:rPr>
                <w:rFonts w:ascii="Cambria Math" w:hAnsi="Cambria Math"/>
              </w:rPr>
            </w:pPr>
          </w:p>
        </w:tc>
      </w:tr>
      <w:tr w:rsidR="00B737B1" w:rsidRPr="002A7C3B" w:rsidTr="00A4402A">
        <w:tc>
          <w:tcPr>
            <w:tcW w:w="1744" w:type="dxa"/>
            <w:vMerge w:val="restart"/>
            <w:vAlign w:val="center"/>
          </w:tcPr>
          <w:p w:rsidR="00B737B1" w:rsidRPr="002A7C3B" w:rsidRDefault="00B737B1" w:rsidP="00B737B1">
            <w:pPr>
              <w:jc w:val="center"/>
              <w:rPr>
                <w:rFonts w:ascii="Cambria Math" w:hAnsi="Cambria Math"/>
                <w:b/>
              </w:rPr>
            </w:pPr>
            <w:r w:rsidRPr="002A7C3B">
              <w:rPr>
                <w:rFonts w:ascii="Cambria Math" w:hAnsi="Cambria Math"/>
                <w:b/>
              </w:rPr>
              <w:t>Module 5:</w:t>
            </w:r>
          </w:p>
          <w:p w:rsidR="00B737B1" w:rsidRPr="002A7C3B" w:rsidRDefault="00B737B1" w:rsidP="00B737B1">
            <w:pPr>
              <w:jc w:val="center"/>
              <w:rPr>
                <w:rFonts w:ascii="Cambria Math" w:hAnsi="Cambria Math"/>
              </w:rPr>
            </w:pPr>
            <w:r w:rsidRPr="002A7C3B">
              <w:rPr>
                <w:rFonts w:ascii="Cambria Math" w:hAnsi="Cambria Math"/>
                <w:b/>
              </w:rPr>
              <w:t>Cars and Insurance</w:t>
            </w:r>
          </w:p>
        </w:tc>
        <w:tc>
          <w:tcPr>
            <w:tcW w:w="1671" w:type="dxa"/>
            <w:vAlign w:val="center"/>
          </w:tcPr>
          <w:p w:rsidR="00B737B1" w:rsidRPr="002A7C3B" w:rsidRDefault="00B737B1" w:rsidP="00B737B1">
            <w:pPr>
              <w:jc w:val="center"/>
              <w:rPr>
                <w:rFonts w:ascii="Cambria Math" w:hAnsi="Cambria Math"/>
              </w:rPr>
            </w:pPr>
            <w:r w:rsidRPr="002A7C3B">
              <w:rPr>
                <w:rFonts w:ascii="Cambria Math" w:hAnsi="Cambria Math"/>
              </w:rPr>
              <w:t>14-12</w:t>
            </w:r>
          </w:p>
        </w:tc>
        <w:tc>
          <w:tcPr>
            <w:tcW w:w="5324" w:type="dxa"/>
            <w:vAlign w:val="center"/>
          </w:tcPr>
          <w:p w:rsidR="00B737B1" w:rsidRPr="002A7C3B" w:rsidRDefault="00B737B1" w:rsidP="00CA5E68">
            <w:pPr>
              <w:rPr>
                <w:rFonts w:ascii="Cambria Math" w:hAnsi="Cambria Math"/>
              </w:rPr>
            </w:pPr>
            <w:r w:rsidRPr="002A7C3B">
              <w:rPr>
                <w:rFonts w:ascii="Cambria Math" w:hAnsi="Cambria Math"/>
              </w:rPr>
              <w:t>All necessary items are complete with correct answers. All discussion questions are thoughtfully answered with appropriate amount of sentences. To receive a 14 answers in discussion section should go above and beyond what was asked.</w:t>
            </w:r>
            <w:r w:rsidR="00CA5E68" w:rsidRPr="002A7C3B">
              <w:rPr>
                <w:rFonts w:ascii="Cambria Math" w:hAnsi="Cambria Math"/>
              </w:rPr>
              <w:t xml:space="preserve"> </w:t>
            </w:r>
            <w:r w:rsidR="00CA5E68" w:rsidRPr="002A7C3B">
              <w:rPr>
                <w:rFonts w:ascii="Cambria Math" w:hAnsi="Cambria Math"/>
              </w:rPr>
              <w:t>It is evident that the ac</w:t>
            </w:r>
            <w:r w:rsidR="00CA5E68" w:rsidRPr="002A7C3B">
              <w:rPr>
                <w:rFonts w:ascii="Cambria Math" w:hAnsi="Cambria Math"/>
              </w:rPr>
              <w:t>tivity and video were fully completed.</w:t>
            </w:r>
          </w:p>
        </w:tc>
        <w:tc>
          <w:tcPr>
            <w:tcW w:w="2051" w:type="dxa"/>
          </w:tcPr>
          <w:p w:rsidR="00B737B1" w:rsidRPr="002A7C3B" w:rsidRDefault="00B737B1" w:rsidP="00B737B1">
            <w:pPr>
              <w:rPr>
                <w:rFonts w:ascii="Cambria Math" w:hAnsi="Cambria Math"/>
                <w:b/>
              </w:rPr>
            </w:pPr>
            <w:r w:rsidRPr="002A7C3B">
              <w:rPr>
                <w:rFonts w:ascii="Cambria Math" w:hAnsi="Cambria Math"/>
                <w:b/>
              </w:rPr>
              <w:t xml:space="preserve">Score: </w:t>
            </w:r>
          </w:p>
        </w:tc>
      </w:tr>
      <w:tr w:rsidR="00B737B1" w:rsidRPr="002A7C3B" w:rsidTr="00A4402A">
        <w:tc>
          <w:tcPr>
            <w:tcW w:w="1744" w:type="dxa"/>
            <w:vMerge/>
            <w:vAlign w:val="center"/>
          </w:tcPr>
          <w:p w:rsidR="00B737B1" w:rsidRPr="002A7C3B" w:rsidRDefault="00B737B1" w:rsidP="00B737B1">
            <w:pPr>
              <w:jc w:val="center"/>
              <w:rPr>
                <w:rFonts w:ascii="Cambria Math" w:hAnsi="Cambria Math"/>
              </w:rPr>
            </w:pPr>
          </w:p>
        </w:tc>
        <w:tc>
          <w:tcPr>
            <w:tcW w:w="1671" w:type="dxa"/>
            <w:vAlign w:val="center"/>
          </w:tcPr>
          <w:p w:rsidR="00B737B1" w:rsidRPr="002A7C3B" w:rsidRDefault="00B737B1" w:rsidP="00B737B1">
            <w:pPr>
              <w:jc w:val="center"/>
              <w:rPr>
                <w:rFonts w:ascii="Cambria Math" w:hAnsi="Cambria Math"/>
              </w:rPr>
            </w:pPr>
            <w:r w:rsidRPr="002A7C3B">
              <w:rPr>
                <w:rFonts w:ascii="Cambria Math" w:hAnsi="Cambria Math"/>
              </w:rPr>
              <w:t>11-9</w:t>
            </w:r>
          </w:p>
        </w:tc>
        <w:tc>
          <w:tcPr>
            <w:tcW w:w="5324" w:type="dxa"/>
            <w:vAlign w:val="center"/>
          </w:tcPr>
          <w:p w:rsidR="00B737B1" w:rsidRPr="002A7C3B" w:rsidRDefault="00B737B1" w:rsidP="00B737B1">
            <w:pPr>
              <w:rPr>
                <w:rFonts w:ascii="Cambria Math" w:hAnsi="Cambria Math"/>
              </w:rPr>
            </w:pPr>
            <w:r w:rsidRPr="002A7C3B">
              <w:rPr>
                <w:rFonts w:ascii="Cambria Math" w:hAnsi="Cambria Math"/>
              </w:rPr>
              <w:t>All necessary items are complete with minimal errors. All discussion questions are answered with appropriate amount of sentences. Directions for finding car and insurance were followed. It is evident that the activity and video were completed.</w:t>
            </w:r>
          </w:p>
        </w:tc>
        <w:tc>
          <w:tcPr>
            <w:tcW w:w="2051" w:type="dxa"/>
            <w:vMerge w:val="restart"/>
          </w:tcPr>
          <w:p w:rsidR="00B737B1" w:rsidRPr="002A7C3B" w:rsidRDefault="00B737B1" w:rsidP="00B737B1">
            <w:pPr>
              <w:rPr>
                <w:rFonts w:ascii="Cambria Math" w:hAnsi="Cambria Math"/>
                <w:b/>
              </w:rPr>
            </w:pPr>
            <w:r w:rsidRPr="002A7C3B">
              <w:rPr>
                <w:rFonts w:ascii="Cambria Math" w:hAnsi="Cambria Math"/>
                <w:b/>
              </w:rPr>
              <w:t>Comments:</w:t>
            </w:r>
          </w:p>
        </w:tc>
      </w:tr>
      <w:tr w:rsidR="00B737B1" w:rsidRPr="002A7C3B" w:rsidTr="00EB1AB2">
        <w:tc>
          <w:tcPr>
            <w:tcW w:w="1744" w:type="dxa"/>
            <w:vMerge/>
            <w:vAlign w:val="center"/>
          </w:tcPr>
          <w:p w:rsidR="00B737B1" w:rsidRPr="002A7C3B" w:rsidRDefault="00B737B1" w:rsidP="00B737B1">
            <w:pPr>
              <w:jc w:val="center"/>
              <w:rPr>
                <w:rFonts w:ascii="Cambria Math" w:hAnsi="Cambria Math"/>
              </w:rPr>
            </w:pPr>
          </w:p>
        </w:tc>
        <w:tc>
          <w:tcPr>
            <w:tcW w:w="1671" w:type="dxa"/>
            <w:vAlign w:val="center"/>
          </w:tcPr>
          <w:p w:rsidR="00B737B1" w:rsidRPr="002A7C3B" w:rsidRDefault="00B737B1" w:rsidP="00B737B1">
            <w:pPr>
              <w:jc w:val="center"/>
              <w:rPr>
                <w:rFonts w:ascii="Cambria Math" w:hAnsi="Cambria Math"/>
              </w:rPr>
            </w:pPr>
            <w:r w:rsidRPr="002A7C3B">
              <w:rPr>
                <w:rFonts w:ascii="Cambria Math" w:hAnsi="Cambria Math"/>
              </w:rPr>
              <w:t>8-6</w:t>
            </w:r>
          </w:p>
        </w:tc>
        <w:tc>
          <w:tcPr>
            <w:tcW w:w="5324" w:type="dxa"/>
          </w:tcPr>
          <w:p w:rsidR="00B737B1" w:rsidRPr="002A7C3B" w:rsidRDefault="00B737B1" w:rsidP="00B737B1">
            <w:pPr>
              <w:rPr>
                <w:rFonts w:ascii="Cambria Math" w:hAnsi="Cambria Math"/>
              </w:rPr>
            </w:pPr>
            <w:r w:rsidRPr="002A7C3B">
              <w:rPr>
                <w:rFonts w:ascii="Cambria Math" w:hAnsi="Cambria Math"/>
              </w:rPr>
              <w:t>Some items are not completed or have errors. Discussion question answers are not sufficiently answered. Directions in finding car and insurance were not followed. It is likely that the article and video was not fully completed.</w:t>
            </w:r>
          </w:p>
        </w:tc>
        <w:tc>
          <w:tcPr>
            <w:tcW w:w="2051" w:type="dxa"/>
            <w:vMerge/>
          </w:tcPr>
          <w:p w:rsidR="00B737B1" w:rsidRPr="002A7C3B" w:rsidRDefault="00B737B1" w:rsidP="00B737B1">
            <w:pPr>
              <w:jc w:val="center"/>
              <w:rPr>
                <w:rFonts w:ascii="Cambria Math" w:hAnsi="Cambria Math"/>
                <w:b/>
              </w:rPr>
            </w:pPr>
          </w:p>
        </w:tc>
      </w:tr>
      <w:tr w:rsidR="00B737B1" w:rsidRPr="002A7C3B" w:rsidTr="00EB1AB2">
        <w:tc>
          <w:tcPr>
            <w:tcW w:w="1744" w:type="dxa"/>
            <w:vMerge/>
            <w:vAlign w:val="center"/>
          </w:tcPr>
          <w:p w:rsidR="00B737B1" w:rsidRPr="002A7C3B" w:rsidRDefault="00B737B1" w:rsidP="00B737B1">
            <w:pPr>
              <w:jc w:val="center"/>
              <w:rPr>
                <w:rFonts w:ascii="Cambria Math" w:hAnsi="Cambria Math"/>
              </w:rPr>
            </w:pPr>
          </w:p>
        </w:tc>
        <w:tc>
          <w:tcPr>
            <w:tcW w:w="1671" w:type="dxa"/>
            <w:vAlign w:val="center"/>
          </w:tcPr>
          <w:p w:rsidR="00B737B1" w:rsidRPr="002A7C3B" w:rsidRDefault="00B737B1" w:rsidP="00B737B1">
            <w:pPr>
              <w:jc w:val="center"/>
              <w:rPr>
                <w:rFonts w:ascii="Cambria Math" w:hAnsi="Cambria Math"/>
              </w:rPr>
            </w:pPr>
            <w:r w:rsidRPr="002A7C3B">
              <w:rPr>
                <w:rFonts w:ascii="Cambria Math" w:hAnsi="Cambria Math"/>
              </w:rPr>
              <w:t>5-3</w:t>
            </w:r>
          </w:p>
        </w:tc>
        <w:tc>
          <w:tcPr>
            <w:tcW w:w="5324" w:type="dxa"/>
          </w:tcPr>
          <w:p w:rsidR="00B737B1" w:rsidRPr="002A7C3B" w:rsidRDefault="00B737B1" w:rsidP="00B737B1">
            <w:pPr>
              <w:rPr>
                <w:rFonts w:ascii="Cambria Math" w:hAnsi="Cambria Math"/>
              </w:rPr>
            </w:pPr>
            <w:r w:rsidRPr="002A7C3B">
              <w:rPr>
                <w:rFonts w:ascii="Cambria Math" w:hAnsi="Cambria Math"/>
              </w:rPr>
              <w:t>Many items are not completed or contain many errors. Discussion questions are minimally answered and it is evident that the videos and articles on website were not viewed.</w:t>
            </w:r>
          </w:p>
        </w:tc>
        <w:tc>
          <w:tcPr>
            <w:tcW w:w="2051" w:type="dxa"/>
            <w:vMerge/>
          </w:tcPr>
          <w:p w:rsidR="00B737B1" w:rsidRPr="002A7C3B" w:rsidRDefault="00B737B1" w:rsidP="00B737B1">
            <w:pPr>
              <w:jc w:val="center"/>
              <w:rPr>
                <w:rFonts w:ascii="Cambria Math" w:hAnsi="Cambria Math"/>
                <w:b/>
              </w:rPr>
            </w:pPr>
          </w:p>
        </w:tc>
      </w:tr>
      <w:tr w:rsidR="00B737B1" w:rsidRPr="002A7C3B" w:rsidTr="00EB1AB2">
        <w:tc>
          <w:tcPr>
            <w:tcW w:w="1744" w:type="dxa"/>
            <w:vMerge/>
            <w:vAlign w:val="center"/>
          </w:tcPr>
          <w:p w:rsidR="00B737B1" w:rsidRPr="002A7C3B" w:rsidRDefault="00B737B1" w:rsidP="00B737B1">
            <w:pPr>
              <w:jc w:val="center"/>
              <w:rPr>
                <w:rFonts w:ascii="Cambria Math" w:hAnsi="Cambria Math"/>
              </w:rPr>
            </w:pPr>
          </w:p>
        </w:tc>
        <w:tc>
          <w:tcPr>
            <w:tcW w:w="1671" w:type="dxa"/>
            <w:vAlign w:val="center"/>
          </w:tcPr>
          <w:p w:rsidR="00B737B1" w:rsidRPr="002A7C3B" w:rsidRDefault="00B737B1" w:rsidP="00B737B1">
            <w:pPr>
              <w:jc w:val="center"/>
              <w:rPr>
                <w:rFonts w:ascii="Cambria Math" w:hAnsi="Cambria Math"/>
              </w:rPr>
            </w:pPr>
            <w:r w:rsidRPr="002A7C3B">
              <w:rPr>
                <w:rFonts w:ascii="Cambria Math" w:hAnsi="Cambria Math"/>
              </w:rPr>
              <w:t>2-0</w:t>
            </w:r>
          </w:p>
        </w:tc>
        <w:tc>
          <w:tcPr>
            <w:tcW w:w="5324" w:type="dxa"/>
          </w:tcPr>
          <w:p w:rsidR="00B737B1" w:rsidRPr="002A7C3B" w:rsidRDefault="00B737B1" w:rsidP="00B737B1">
            <w:pPr>
              <w:rPr>
                <w:rFonts w:ascii="Cambria Math" w:hAnsi="Cambria Math"/>
              </w:rPr>
            </w:pPr>
            <w:r w:rsidRPr="002A7C3B">
              <w:rPr>
                <w:rFonts w:ascii="Cambria Math" w:hAnsi="Cambria Math"/>
              </w:rPr>
              <w:t>The majority of the module is not completed. Discussion questions are answered fully. Student did not give effort in this module. Video and article on website were not viewed.</w:t>
            </w:r>
          </w:p>
        </w:tc>
        <w:tc>
          <w:tcPr>
            <w:tcW w:w="2051" w:type="dxa"/>
            <w:vMerge/>
          </w:tcPr>
          <w:p w:rsidR="00B737B1" w:rsidRPr="002A7C3B" w:rsidRDefault="00B737B1" w:rsidP="00B737B1">
            <w:pPr>
              <w:jc w:val="center"/>
              <w:rPr>
                <w:rFonts w:ascii="Cambria Math" w:hAnsi="Cambria Math"/>
                <w:b/>
              </w:rPr>
            </w:pPr>
          </w:p>
        </w:tc>
      </w:tr>
      <w:tr w:rsidR="004D3862" w:rsidRPr="002A7C3B" w:rsidTr="00EB1AB2">
        <w:tc>
          <w:tcPr>
            <w:tcW w:w="10790" w:type="dxa"/>
            <w:gridSpan w:val="4"/>
            <w:shd w:val="clear" w:color="auto" w:fill="D9D9D9" w:themeFill="background1" w:themeFillShade="D9"/>
            <w:vAlign w:val="center"/>
          </w:tcPr>
          <w:p w:rsidR="004D3862" w:rsidRPr="002A7C3B" w:rsidRDefault="004D3862" w:rsidP="00EB1AB2">
            <w:pPr>
              <w:jc w:val="center"/>
              <w:rPr>
                <w:rFonts w:ascii="Cambria Math" w:hAnsi="Cambria Math"/>
              </w:rPr>
            </w:pPr>
          </w:p>
        </w:tc>
      </w:tr>
      <w:tr w:rsidR="00141BB2" w:rsidRPr="002A7C3B" w:rsidTr="00661DD8">
        <w:tc>
          <w:tcPr>
            <w:tcW w:w="1744" w:type="dxa"/>
            <w:vMerge w:val="restart"/>
            <w:vAlign w:val="center"/>
          </w:tcPr>
          <w:p w:rsidR="00141BB2" w:rsidRPr="002A7C3B" w:rsidRDefault="00141BB2" w:rsidP="00141BB2">
            <w:pPr>
              <w:jc w:val="center"/>
              <w:rPr>
                <w:rFonts w:ascii="Cambria Math" w:hAnsi="Cambria Math"/>
                <w:b/>
              </w:rPr>
            </w:pPr>
            <w:r w:rsidRPr="002A7C3B">
              <w:rPr>
                <w:rFonts w:ascii="Cambria Math" w:hAnsi="Cambria Math"/>
                <w:b/>
              </w:rPr>
              <w:t>Module 6:</w:t>
            </w:r>
          </w:p>
          <w:p w:rsidR="00141BB2" w:rsidRPr="002A7C3B" w:rsidRDefault="00141BB2" w:rsidP="00141BB2">
            <w:pPr>
              <w:jc w:val="center"/>
              <w:rPr>
                <w:rFonts w:ascii="Cambria Math" w:hAnsi="Cambria Math"/>
              </w:rPr>
            </w:pPr>
            <w:r w:rsidRPr="002A7C3B">
              <w:rPr>
                <w:rFonts w:ascii="Cambria Math" w:hAnsi="Cambria Math"/>
                <w:b/>
              </w:rPr>
              <w:t>Budgeting</w:t>
            </w:r>
          </w:p>
        </w:tc>
        <w:tc>
          <w:tcPr>
            <w:tcW w:w="1671" w:type="dxa"/>
            <w:vAlign w:val="center"/>
          </w:tcPr>
          <w:p w:rsidR="00141BB2" w:rsidRPr="002A7C3B" w:rsidRDefault="00141BB2" w:rsidP="00141BB2">
            <w:pPr>
              <w:jc w:val="center"/>
              <w:rPr>
                <w:rFonts w:ascii="Cambria Math" w:hAnsi="Cambria Math"/>
              </w:rPr>
            </w:pPr>
            <w:r w:rsidRPr="002A7C3B">
              <w:rPr>
                <w:rFonts w:ascii="Cambria Math" w:hAnsi="Cambria Math"/>
              </w:rPr>
              <w:t>14-12</w:t>
            </w:r>
          </w:p>
        </w:tc>
        <w:tc>
          <w:tcPr>
            <w:tcW w:w="5324" w:type="dxa"/>
            <w:vAlign w:val="center"/>
          </w:tcPr>
          <w:p w:rsidR="00141BB2" w:rsidRPr="002A7C3B" w:rsidRDefault="00141BB2" w:rsidP="00A834E2">
            <w:pPr>
              <w:rPr>
                <w:rFonts w:ascii="Cambria Math" w:hAnsi="Cambria Math"/>
              </w:rPr>
            </w:pPr>
            <w:r w:rsidRPr="002A7C3B">
              <w:rPr>
                <w:rFonts w:ascii="Cambria Math" w:hAnsi="Cambria Math"/>
              </w:rPr>
              <w:t xml:space="preserve">All necessary items are complete with correct answers. </w:t>
            </w:r>
            <w:r w:rsidR="00A834E2" w:rsidRPr="002A7C3B">
              <w:rPr>
                <w:rFonts w:ascii="Cambria Math" w:hAnsi="Cambria Math"/>
              </w:rPr>
              <w:t xml:space="preserve">Calculators and tables were used correctly. Budget is calculated carefully and all money is thoughtfully accounted for and explained. </w:t>
            </w:r>
            <w:r w:rsidRPr="002A7C3B">
              <w:rPr>
                <w:rFonts w:ascii="Cambria Math" w:hAnsi="Cambria Math"/>
              </w:rPr>
              <w:t>To receive a 14 answers in discussion section should go above and beyond what was asked.</w:t>
            </w:r>
          </w:p>
        </w:tc>
        <w:tc>
          <w:tcPr>
            <w:tcW w:w="2051" w:type="dxa"/>
          </w:tcPr>
          <w:p w:rsidR="00141BB2" w:rsidRPr="002A7C3B" w:rsidRDefault="00141BB2" w:rsidP="00141BB2">
            <w:pPr>
              <w:rPr>
                <w:rFonts w:ascii="Cambria Math" w:hAnsi="Cambria Math"/>
                <w:b/>
              </w:rPr>
            </w:pPr>
            <w:r w:rsidRPr="002A7C3B">
              <w:rPr>
                <w:rFonts w:ascii="Cambria Math" w:hAnsi="Cambria Math"/>
                <w:b/>
              </w:rPr>
              <w:t xml:space="preserve">Score: </w:t>
            </w:r>
          </w:p>
        </w:tc>
      </w:tr>
      <w:tr w:rsidR="00141BB2" w:rsidRPr="002A7C3B" w:rsidTr="00661DD8">
        <w:tc>
          <w:tcPr>
            <w:tcW w:w="1744" w:type="dxa"/>
            <w:vMerge/>
            <w:vAlign w:val="center"/>
          </w:tcPr>
          <w:p w:rsidR="00141BB2" w:rsidRPr="002A7C3B" w:rsidRDefault="00141BB2" w:rsidP="00141BB2">
            <w:pPr>
              <w:jc w:val="center"/>
              <w:rPr>
                <w:rFonts w:ascii="Cambria Math" w:hAnsi="Cambria Math"/>
              </w:rPr>
            </w:pPr>
          </w:p>
        </w:tc>
        <w:tc>
          <w:tcPr>
            <w:tcW w:w="1671" w:type="dxa"/>
            <w:vAlign w:val="center"/>
          </w:tcPr>
          <w:p w:rsidR="00141BB2" w:rsidRPr="002A7C3B" w:rsidRDefault="00141BB2" w:rsidP="00141BB2">
            <w:pPr>
              <w:jc w:val="center"/>
              <w:rPr>
                <w:rFonts w:ascii="Cambria Math" w:hAnsi="Cambria Math"/>
              </w:rPr>
            </w:pPr>
            <w:r w:rsidRPr="002A7C3B">
              <w:rPr>
                <w:rFonts w:ascii="Cambria Math" w:hAnsi="Cambria Math"/>
              </w:rPr>
              <w:t>11-9</w:t>
            </w:r>
          </w:p>
        </w:tc>
        <w:tc>
          <w:tcPr>
            <w:tcW w:w="5324" w:type="dxa"/>
            <w:vAlign w:val="center"/>
          </w:tcPr>
          <w:p w:rsidR="00141BB2" w:rsidRPr="002A7C3B" w:rsidRDefault="00141BB2" w:rsidP="00A834E2">
            <w:pPr>
              <w:rPr>
                <w:rFonts w:ascii="Cambria Math" w:hAnsi="Cambria Math"/>
              </w:rPr>
            </w:pPr>
            <w:r w:rsidRPr="002A7C3B">
              <w:rPr>
                <w:rFonts w:ascii="Cambria Math" w:hAnsi="Cambria Math"/>
              </w:rPr>
              <w:t xml:space="preserve">All necessary items are complete with minimal errors. </w:t>
            </w:r>
            <w:r w:rsidR="00A834E2" w:rsidRPr="002A7C3B">
              <w:rPr>
                <w:rFonts w:ascii="Cambria Math" w:hAnsi="Cambria Math"/>
              </w:rPr>
              <w:t>Calculators and tables were used correctly</w:t>
            </w:r>
            <w:r w:rsidR="00A834E2" w:rsidRPr="002A7C3B">
              <w:rPr>
                <w:rFonts w:ascii="Cambria Math" w:hAnsi="Cambria Math"/>
              </w:rPr>
              <w:t xml:space="preserve"> with minimal errors</w:t>
            </w:r>
            <w:r w:rsidR="00A834E2" w:rsidRPr="002A7C3B">
              <w:rPr>
                <w:rFonts w:ascii="Cambria Math" w:hAnsi="Cambria Math"/>
              </w:rPr>
              <w:t xml:space="preserve">. Budget is calculated carefully and </w:t>
            </w:r>
            <w:r w:rsidR="00A834E2" w:rsidRPr="002A7C3B">
              <w:rPr>
                <w:rFonts w:ascii="Cambria Math" w:hAnsi="Cambria Math"/>
              </w:rPr>
              <w:t>most money is accounted for and explained.</w:t>
            </w:r>
          </w:p>
        </w:tc>
        <w:tc>
          <w:tcPr>
            <w:tcW w:w="2051" w:type="dxa"/>
            <w:vMerge w:val="restart"/>
          </w:tcPr>
          <w:p w:rsidR="00141BB2" w:rsidRPr="002A7C3B" w:rsidRDefault="00141BB2" w:rsidP="00141BB2">
            <w:pPr>
              <w:rPr>
                <w:rFonts w:ascii="Cambria Math" w:hAnsi="Cambria Math"/>
                <w:b/>
              </w:rPr>
            </w:pPr>
            <w:r w:rsidRPr="002A7C3B">
              <w:rPr>
                <w:rFonts w:ascii="Cambria Math" w:hAnsi="Cambria Math"/>
                <w:b/>
              </w:rPr>
              <w:t>Comments:</w:t>
            </w:r>
          </w:p>
        </w:tc>
      </w:tr>
      <w:tr w:rsidR="00141BB2" w:rsidRPr="002A7C3B" w:rsidTr="00EB1AB2">
        <w:tc>
          <w:tcPr>
            <w:tcW w:w="1744" w:type="dxa"/>
            <w:vMerge/>
            <w:vAlign w:val="center"/>
          </w:tcPr>
          <w:p w:rsidR="00141BB2" w:rsidRPr="002A7C3B" w:rsidRDefault="00141BB2" w:rsidP="00141BB2">
            <w:pPr>
              <w:jc w:val="center"/>
              <w:rPr>
                <w:rFonts w:ascii="Cambria Math" w:hAnsi="Cambria Math"/>
              </w:rPr>
            </w:pPr>
          </w:p>
        </w:tc>
        <w:tc>
          <w:tcPr>
            <w:tcW w:w="1671" w:type="dxa"/>
            <w:vAlign w:val="center"/>
          </w:tcPr>
          <w:p w:rsidR="00141BB2" w:rsidRPr="002A7C3B" w:rsidRDefault="00141BB2" w:rsidP="00141BB2">
            <w:pPr>
              <w:jc w:val="center"/>
              <w:rPr>
                <w:rFonts w:ascii="Cambria Math" w:hAnsi="Cambria Math"/>
              </w:rPr>
            </w:pPr>
            <w:r w:rsidRPr="002A7C3B">
              <w:rPr>
                <w:rFonts w:ascii="Cambria Math" w:hAnsi="Cambria Math"/>
              </w:rPr>
              <w:t>8-6</w:t>
            </w:r>
          </w:p>
        </w:tc>
        <w:tc>
          <w:tcPr>
            <w:tcW w:w="5324" w:type="dxa"/>
          </w:tcPr>
          <w:p w:rsidR="00141BB2" w:rsidRPr="002A7C3B" w:rsidRDefault="00141BB2" w:rsidP="005D2D38">
            <w:pPr>
              <w:rPr>
                <w:rFonts w:ascii="Cambria Math" w:hAnsi="Cambria Math"/>
              </w:rPr>
            </w:pPr>
            <w:r w:rsidRPr="002A7C3B">
              <w:rPr>
                <w:rFonts w:ascii="Cambria Math" w:hAnsi="Cambria Math"/>
              </w:rPr>
              <w:t xml:space="preserve">Some items are not completed or have errors. </w:t>
            </w:r>
            <w:r w:rsidR="005D2D38" w:rsidRPr="002A7C3B">
              <w:rPr>
                <w:rFonts w:ascii="Cambria Math" w:hAnsi="Cambria Math"/>
              </w:rPr>
              <w:t>Calculators and tables were</w:t>
            </w:r>
            <w:r w:rsidR="005D2D38" w:rsidRPr="002A7C3B">
              <w:rPr>
                <w:rFonts w:ascii="Cambria Math" w:hAnsi="Cambria Math"/>
              </w:rPr>
              <w:t xml:space="preserve"> not</w:t>
            </w:r>
            <w:r w:rsidR="005D2D38" w:rsidRPr="002A7C3B">
              <w:rPr>
                <w:rFonts w:ascii="Cambria Math" w:hAnsi="Cambria Math"/>
              </w:rPr>
              <w:t xml:space="preserve"> used correctly</w:t>
            </w:r>
            <w:r w:rsidR="005D2D38" w:rsidRPr="002A7C3B">
              <w:rPr>
                <w:rFonts w:ascii="Cambria Math" w:hAnsi="Cambria Math"/>
              </w:rPr>
              <w:t xml:space="preserve">. </w:t>
            </w:r>
            <w:r w:rsidR="005D2D38" w:rsidRPr="002A7C3B">
              <w:rPr>
                <w:rFonts w:ascii="Cambria Math" w:hAnsi="Cambria Math"/>
              </w:rPr>
              <w:t xml:space="preserve">Budget is calculated </w:t>
            </w:r>
            <w:r w:rsidR="005D2D38" w:rsidRPr="002A7C3B">
              <w:rPr>
                <w:rFonts w:ascii="Cambria Math" w:hAnsi="Cambria Math"/>
              </w:rPr>
              <w:t>poorly</w:t>
            </w:r>
            <w:r w:rsidR="005D2D38" w:rsidRPr="002A7C3B">
              <w:rPr>
                <w:rFonts w:ascii="Cambria Math" w:hAnsi="Cambria Math"/>
              </w:rPr>
              <w:t xml:space="preserve"> and </w:t>
            </w:r>
            <w:r w:rsidR="005D2D38" w:rsidRPr="002A7C3B">
              <w:rPr>
                <w:rFonts w:ascii="Cambria Math" w:hAnsi="Cambria Math"/>
              </w:rPr>
              <w:t xml:space="preserve">there is </w:t>
            </w:r>
            <w:r w:rsidR="005D2D38" w:rsidRPr="002A7C3B">
              <w:rPr>
                <w:rFonts w:ascii="Cambria Math" w:hAnsi="Cambria Math"/>
              </w:rPr>
              <w:t>money</w:t>
            </w:r>
            <w:r w:rsidR="005D2D38" w:rsidRPr="002A7C3B">
              <w:rPr>
                <w:rFonts w:ascii="Cambria Math" w:hAnsi="Cambria Math"/>
              </w:rPr>
              <w:t xml:space="preserve"> that</w:t>
            </w:r>
            <w:r w:rsidR="005D2D38" w:rsidRPr="002A7C3B">
              <w:rPr>
                <w:rFonts w:ascii="Cambria Math" w:hAnsi="Cambria Math"/>
              </w:rPr>
              <w:t xml:space="preserve"> is </w:t>
            </w:r>
            <w:r w:rsidR="005D2D38" w:rsidRPr="002A7C3B">
              <w:rPr>
                <w:rFonts w:ascii="Cambria Math" w:hAnsi="Cambria Math"/>
              </w:rPr>
              <w:t xml:space="preserve">not </w:t>
            </w:r>
            <w:r w:rsidR="005D2D38" w:rsidRPr="002A7C3B">
              <w:rPr>
                <w:rFonts w:ascii="Cambria Math" w:hAnsi="Cambria Math"/>
              </w:rPr>
              <w:t xml:space="preserve">accounted for </w:t>
            </w:r>
            <w:r w:rsidR="005D2D38" w:rsidRPr="002A7C3B">
              <w:rPr>
                <w:rFonts w:ascii="Cambria Math" w:hAnsi="Cambria Math"/>
              </w:rPr>
              <w:t>or un</w:t>
            </w:r>
            <w:r w:rsidR="005D2D38" w:rsidRPr="002A7C3B">
              <w:rPr>
                <w:rFonts w:ascii="Cambria Math" w:hAnsi="Cambria Math"/>
              </w:rPr>
              <w:t>explained.</w:t>
            </w:r>
          </w:p>
        </w:tc>
        <w:tc>
          <w:tcPr>
            <w:tcW w:w="2051" w:type="dxa"/>
            <w:vMerge/>
          </w:tcPr>
          <w:p w:rsidR="00141BB2" w:rsidRPr="002A7C3B" w:rsidRDefault="00141BB2" w:rsidP="00141BB2">
            <w:pPr>
              <w:jc w:val="center"/>
              <w:rPr>
                <w:rFonts w:ascii="Cambria Math" w:hAnsi="Cambria Math"/>
                <w:b/>
              </w:rPr>
            </w:pPr>
          </w:p>
        </w:tc>
      </w:tr>
      <w:tr w:rsidR="00141BB2" w:rsidRPr="002A7C3B" w:rsidTr="00EB1AB2">
        <w:tc>
          <w:tcPr>
            <w:tcW w:w="1744" w:type="dxa"/>
            <w:vMerge/>
            <w:vAlign w:val="center"/>
          </w:tcPr>
          <w:p w:rsidR="00141BB2" w:rsidRPr="002A7C3B" w:rsidRDefault="00141BB2" w:rsidP="00141BB2">
            <w:pPr>
              <w:jc w:val="center"/>
              <w:rPr>
                <w:rFonts w:ascii="Cambria Math" w:hAnsi="Cambria Math"/>
              </w:rPr>
            </w:pPr>
          </w:p>
        </w:tc>
        <w:tc>
          <w:tcPr>
            <w:tcW w:w="1671" w:type="dxa"/>
            <w:vAlign w:val="center"/>
          </w:tcPr>
          <w:p w:rsidR="00141BB2" w:rsidRPr="002A7C3B" w:rsidRDefault="00141BB2" w:rsidP="00141BB2">
            <w:pPr>
              <w:jc w:val="center"/>
              <w:rPr>
                <w:rFonts w:ascii="Cambria Math" w:hAnsi="Cambria Math"/>
              </w:rPr>
            </w:pPr>
            <w:r w:rsidRPr="002A7C3B">
              <w:rPr>
                <w:rFonts w:ascii="Cambria Math" w:hAnsi="Cambria Math"/>
              </w:rPr>
              <w:t>5-3</w:t>
            </w:r>
          </w:p>
        </w:tc>
        <w:tc>
          <w:tcPr>
            <w:tcW w:w="5324" w:type="dxa"/>
          </w:tcPr>
          <w:p w:rsidR="00141BB2" w:rsidRPr="002A7C3B" w:rsidRDefault="00141BB2" w:rsidP="005D2D38">
            <w:pPr>
              <w:rPr>
                <w:rFonts w:ascii="Cambria Math" w:hAnsi="Cambria Math"/>
              </w:rPr>
            </w:pPr>
            <w:r w:rsidRPr="002A7C3B">
              <w:rPr>
                <w:rFonts w:ascii="Cambria Math" w:hAnsi="Cambria Math"/>
              </w:rPr>
              <w:t xml:space="preserve">Many items are not completed or contain many errors. </w:t>
            </w:r>
            <w:r w:rsidR="005D2D38" w:rsidRPr="002A7C3B">
              <w:rPr>
                <w:rFonts w:ascii="Cambria Math" w:hAnsi="Cambria Math"/>
              </w:rPr>
              <w:t xml:space="preserve">Calculators and tables were not used correctly. Budget is </w:t>
            </w:r>
            <w:r w:rsidR="005D2D38" w:rsidRPr="002A7C3B">
              <w:rPr>
                <w:rFonts w:ascii="Cambria Math" w:hAnsi="Cambria Math"/>
              </w:rPr>
              <w:t>not completed and uses inaccurate numbers. T</w:t>
            </w:r>
            <w:r w:rsidR="005D2D38" w:rsidRPr="002A7C3B">
              <w:rPr>
                <w:rFonts w:ascii="Cambria Math" w:hAnsi="Cambria Math"/>
              </w:rPr>
              <w:t>here is money</w:t>
            </w:r>
            <w:r w:rsidR="005D2D38" w:rsidRPr="002A7C3B">
              <w:rPr>
                <w:rFonts w:ascii="Cambria Math" w:hAnsi="Cambria Math"/>
              </w:rPr>
              <w:t xml:space="preserve"> in the budget</w:t>
            </w:r>
            <w:r w:rsidR="005D2D38" w:rsidRPr="002A7C3B">
              <w:rPr>
                <w:rFonts w:ascii="Cambria Math" w:hAnsi="Cambria Math"/>
              </w:rPr>
              <w:t xml:space="preserve"> that is not accounted for or unexplained.</w:t>
            </w:r>
          </w:p>
        </w:tc>
        <w:tc>
          <w:tcPr>
            <w:tcW w:w="2051" w:type="dxa"/>
            <w:vMerge/>
          </w:tcPr>
          <w:p w:rsidR="00141BB2" w:rsidRPr="002A7C3B" w:rsidRDefault="00141BB2" w:rsidP="00141BB2">
            <w:pPr>
              <w:jc w:val="center"/>
              <w:rPr>
                <w:rFonts w:ascii="Cambria Math" w:hAnsi="Cambria Math"/>
                <w:b/>
              </w:rPr>
            </w:pPr>
          </w:p>
        </w:tc>
      </w:tr>
      <w:tr w:rsidR="00141BB2" w:rsidRPr="002A7C3B" w:rsidTr="00EB1AB2">
        <w:tc>
          <w:tcPr>
            <w:tcW w:w="1744" w:type="dxa"/>
            <w:vMerge/>
            <w:vAlign w:val="center"/>
          </w:tcPr>
          <w:p w:rsidR="00141BB2" w:rsidRPr="002A7C3B" w:rsidRDefault="00141BB2" w:rsidP="00141BB2">
            <w:pPr>
              <w:jc w:val="center"/>
              <w:rPr>
                <w:rFonts w:ascii="Cambria Math" w:hAnsi="Cambria Math"/>
              </w:rPr>
            </w:pPr>
          </w:p>
        </w:tc>
        <w:tc>
          <w:tcPr>
            <w:tcW w:w="1671" w:type="dxa"/>
            <w:vAlign w:val="center"/>
          </w:tcPr>
          <w:p w:rsidR="00141BB2" w:rsidRPr="002A7C3B" w:rsidRDefault="00141BB2" w:rsidP="00141BB2">
            <w:pPr>
              <w:jc w:val="center"/>
              <w:rPr>
                <w:rFonts w:ascii="Cambria Math" w:hAnsi="Cambria Math"/>
              </w:rPr>
            </w:pPr>
            <w:r w:rsidRPr="002A7C3B">
              <w:rPr>
                <w:rFonts w:ascii="Cambria Math" w:hAnsi="Cambria Math"/>
              </w:rPr>
              <w:t>2-0</w:t>
            </w:r>
          </w:p>
        </w:tc>
        <w:tc>
          <w:tcPr>
            <w:tcW w:w="5324" w:type="dxa"/>
          </w:tcPr>
          <w:p w:rsidR="00141BB2" w:rsidRPr="002A7C3B" w:rsidRDefault="00141BB2" w:rsidP="005D2D38">
            <w:pPr>
              <w:rPr>
                <w:rFonts w:ascii="Cambria Math" w:hAnsi="Cambria Math"/>
              </w:rPr>
            </w:pPr>
            <w:r w:rsidRPr="002A7C3B">
              <w:rPr>
                <w:rFonts w:ascii="Cambria Math" w:hAnsi="Cambria Math"/>
              </w:rPr>
              <w:t xml:space="preserve">The majority of the module is not completed. </w:t>
            </w:r>
            <w:r w:rsidR="005D2D38" w:rsidRPr="002A7C3B">
              <w:rPr>
                <w:rFonts w:ascii="Cambria Math" w:hAnsi="Cambria Math"/>
              </w:rPr>
              <w:t>Calculators and tables were not</w:t>
            </w:r>
            <w:r w:rsidR="005D2D38" w:rsidRPr="002A7C3B">
              <w:rPr>
                <w:rFonts w:ascii="Cambria Math" w:hAnsi="Cambria Math"/>
              </w:rPr>
              <w:t xml:space="preserve"> used</w:t>
            </w:r>
            <w:r w:rsidR="005D2D38" w:rsidRPr="002A7C3B">
              <w:rPr>
                <w:rFonts w:ascii="Cambria Math" w:hAnsi="Cambria Math"/>
              </w:rPr>
              <w:t xml:space="preserve">. Budget is not completed and uses inaccurate numbers. </w:t>
            </w:r>
            <w:r w:rsidR="005D2D38" w:rsidRPr="002A7C3B">
              <w:rPr>
                <w:rFonts w:ascii="Cambria Math" w:hAnsi="Cambria Math"/>
              </w:rPr>
              <w:t>Process used in completing budget is difficult to understand.</w:t>
            </w:r>
          </w:p>
        </w:tc>
        <w:tc>
          <w:tcPr>
            <w:tcW w:w="2051" w:type="dxa"/>
            <w:vMerge/>
          </w:tcPr>
          <w:p w:rsidR="00141BB2" w:rsidRPr="002A7C3B" w:rsidRDefault="00141BB2" w:rsidP="00141BB2">
            <w:pPr>
              <w:jc w:val="center"/>
              <w:rPr>
                <w:rFonts w:ascii="Cambria Math" w:hAnsi="Cambria Math"/>
                <w:b/>
              </w:rPr>
            </w:pPr>
          </w:p>
        </w:tc>
      </w:tr>
      <w:tr w:rsidR="004D3862" w:rsidRPr="002A7C3B" w:rsidTr="00416AC0">
        <w:tc>
          <w:tcPr>
            <w:tcW w:w="10790" w:type="dxa"/>
            <w:gridSpan w:val="4"/>
            <w:shd w:val="clear" w:color="auto" w:fill="D9D9D9" w:themeFill="background1" w:themeFillShade="D9"/>
            <w:vAlign w:val="center"/>
          </w:tcPr>
          <w:p w:rsidR="004D3862" w:rsidRPr="002A7C3B" w:rsidRDefault="004D3862" w:rsidP="00416AC0">
            <w:pPr>
              <w:jc w:val="center"/>
              <w:rPr>
                <w:rFonts w:ascii="Cambria Math" w:hAnsi="Cambria Math"/>
              </w:rPr>
            </w:pPr>
          </w:p>
        </w:tc>
      </w:tr>
      <w:tr w:rsidR="00416AC0" w:rsidRPr="002A7C3B" w:rsidTr="00337F5A">
        <w:tc>
          <w:tcPr>
            <w:tcW w:w="1744" w:type="dxa"/>
            <w:vMerge w:val="restart"/>
            <w:vAlign w:val="center"/>
          </w:tcPr>
          <w:p w:rsidR="00416AC0" w:rsidRPr="002A7C3B" w:rsidRDefault="00416AC0" w:rsidP="00416AC0">
            <w:pPr>
              <w:jc w:val="center"/>
              <w:rPr>
                <w:rFonts w:ascii="Cambria Math" w:hAnsi="Cambria Math"/>
                <w:b/>
              </w:rPr>
            </w:pPr>
            <w:r w:rsidRPr="002A7C3B">
              <w:rPr>
                <w:rFonts w:ascii="Cambria Math" w:hAnsi="Cambria Math"/>
                <w:b/>
              </w:rPr>
              <w:lastRenderedPageBreak/>
              <w:t>Final Essay</w:t>
            </w:r>
          </w:p>
        </w:tc>
        <w:tc>
          <w:tcPr>
            <w:tcW w:w="1671" w:type="dxa"/>
          </w:tcPr>
          <w:p w:rsidR="00416AC0" w:rsidRPr="002A7C3B" w:rsidRDefault="00416AC0" w:rsidP="004D3862">
            <w:pPr>
              <w:jc w:val="center"/>
              <w:rPr>
                <w:rFonts w:ascii="Cambria Math" w:hAnsi="Cambria Math"/>
              </w:rPr>
            </w:pPr>
            <w:r w:rsidRPr="002A7C3B">
              <w:rPr>
                <w:rFonts w:ascii="Cambria Math" w:hAnsi="Cambria Math"/>
              </w:rPr>
              <w:t>16-13</w:t>
            </w:r>
          </w:p>
        </w:tc>
        <w:tc>
          <w:tcPr>
            <w:tcW w:w="5324" w:type="dxa"/>
          </w:tcPr>
          <w:p w:rsidR="00416AC0" w:rsidRPr="002A7C3B" w:rsidRDefault="00337F5A" w:rsidP="00337F5A">
            <w:pPr>
              <w:rPr>
                <w:rFonts w:ascii="Cambria Math" w:hAnsi="Cambria Math"/>
              </w:rPr>
            </w:pPr>
            <w:r w:rsidRPr="002A7C3B">
              <w:rPr>
                <w:rFonts w:ascii="Cambria Math" w:hAnsi="Cambria Math"/>
              </w:rPr>
              <w:t>Student follows directions for completing essay and has written it using correct grammar, punctuation and sentence structure. To score in this category, the student should answer more than what was asked. The essay is well thought out and addresses all modules as well as previous thoughts on finance. The student goes above and beyond when completing the essay.</w:t>
            </w:r>
          </w:p>
        </w:tc>
        <w:tc>
          <w:tcPr>
            <w:tcW w:w="2051" w:type="dxa"/>
          </w:tcPr>
          <w:p w:rsidR="00416AC0" w:rsidRPr="002A7C3B" w:rsidRDefault="00416AC0" w:rsidP="00416AC0">
            <w:pPr>
              <w:rPr>
                <w:rFonts w:ascii="Cambria Math" w:hAnsi="Cambria Math"/>
                <w:b/>
              </w:rPr>
            </w:pPr>
            <w:r w:rsidRPr="002A7C3B">
              <w:rPr>
                <w:rFonts w:ascii="Cambria Math" w:hAnsi="Cambria Math"/>
                <w:b/>
              </w:rPr>
              <w:t xml:space="preserve">Score: </w:t>
            </w:r>
          </w:p>
        </w:tc>
      </w:tr>
      <w:tr w:rsidR="00416AC0" w:rsidRPr="002A7C3B" w:rsidTr="00337F5A">
        <w:tc>
          <w:tcPr>
            <w:tcW w:w="1744" w:type="dxa"/>
            <w:vMerge/>
          </w:tcPr>
          <w:p w:rsidR="00416AC0" w:rsidRPr="002A7C3B" w:rsidRDefault="00416AC0" w:rsidP="004D3862">
            <w:pPr>
              <w:jc w:val="center"/>
              <w:rPr>
                <w:rFonts w:ascii="Cambria Math" w:hAnsi="Cambria Math"/>
              </w:rPr>
            </w:pPr>
          </w:p>
        </w:tc>
        <w:tc>
          <w:tcPr>
            <w:tcW w:w="1671" w:type="dxa"/>
          </w:tcPr>
          <w:p w:rsidR="00416AC0" w:rsidRPr="002A7C3B" w:rsidRDefault="00416AC0" w:rsidP="004D3862">
            <w:pPr>
              <w:jc w:val="center"/>
              <w:rPr>
                <w:rFonts w:ascii="Cambria Math" w:hAnsi="Cambria Math"/>
              </w:rPr>
            </w:pPr>
            <w:r w:rsidRPr="002A7C3B">
              <w:rPr>
                <w:rFonts w:ascii="Cambria Math" w:hAnsi="Cambria Math"/>
              </w:rPr>
              <w:t>12-9</w:t>
            </w:r>
          </w:p>
        </w:tc>
        <w:tc>
          <w:tcPr>
            <w:tcW w:w="5324" w:type="dxa"/>
          </w:tcPr>
          <w:p w:rsidR="00416AC0" w:rsidRPr="002A7C3B" w:rsidRDefault="007C49E4" w:rsidP="00337F5A">
            <w:pPr>
              <w:rPr>
                <w:rFonts w:ascii="Cambria Math" w:hAnsi="Cambria Math"/>
              </w:rPr>
            </w:pPr>
            <w:r w:rsidRPr="002A7C3B">
              <w:rPr>
                <w:rFonts w:ascii="Cambria Math" w:hAnsi="Cambria Math"/>
              </w:rPr>
              <w:t>Student follows direct</w:t>
            </w:r>
            <w:r w:rsidR="008774E7" w:rsidRPr="002A7C3B">
              <w:rPr>
                <w:rFonts w:ascii="Cambria Math" w:hAnsi="Cambria Math"/>
              </w:rPr>
              <w:t xml:space="preserve">ions when completing the essay, with minimal grammar, punctuation and sentence errors. The essay is descriptive, but may lack some details concerning all aspects of the unit. </w:t>
            </w:r>
          </w:p>
        </w:tc>
        <w:tc>
          <w:tcPr>
            <w:tcW w:w="2051" w:type="dxa"/>
            <w:vMerge w:val="restart"/>
          </w:tcPr>
          <w:p w:rsidR="00416AC0" w:rsidRPr="002A7C3B" w:rsidRDefault="00416AC0" w:rsidP="00416AC0">
            <w:pPr>
              <w:rPr>
                <w:rFonts w:ascii="Cambria Math" w:hAnsi="Cambria Math"/>
                <w:b/>
              </w:rPr>
            </w:pPr>
            <w:r w:rsidRPr="002A7C3B">
              <w:rPr>
                <w:rFonts w:ascii="Cambria Math" w:hAnsi="Cambria Math"/>
                <w:b/>
              </w:rPr>
              <w:t>Comments:</w:t>
            </w:r>
          </w:p>
        </w:tc>
      </w:tr>
      <w:tr w:rsidR="00416AC0" w:rsidRPr="002A7C3B" w:rsidTr="004D3862">
        <w:tc>
          <w:tcPr>
            <w:tcW w:w="1744" w:type="dxa"/>
            <w:vMerge/>
          </w:tcPr>
          <w:p w:rsidR="00416AC0" w:rsidRPr="002A7C3B" w:rsidRDefault="00416AC0" w:rsidP="004D3862">
            <w:pPr>
              <w:jc w:val="center"/>
              <w:rPr>
                <w:rFonts w:ascii="Cambria Math" w:hAnsi="Cambria Math"/>
              </w:rPr>
            </w:pPr>
          </w:p>
        </w:tc>
        <w:tc>
          <w:tcPr>
            <w:tcW w:w="1671" w:type="dxa"/>
          </w:tcPr>
          <w:p w:rsidR="00416AC0" w:rsidRPr="002A7C3B" w:rsidRDefault="00416AC0" w:rsidP="004D3862">
            <w:pPr>
              <w:jc w:val="center"/>
              <w:rPr>
                <w:rFonts w:ascii="Cambria Math" w:hAnsi="Cambria Math"/>
              </w:rPr>
            </w:pPr>
            <w:r w:rsidRPr="002A7C3B">
              <w:rPr>
                <w:rFonts w:ascii="Cambria Math" w:hAnsi="Cambria Math"/>
              </w:rPr>
              <w:t>8-5</w:t>
            </w:r>
          </w:p>
        </w:tc>
        <w:tc>
          <w:tcPr>
            <w:tcW w:w="5324" w:type="dxa"/>
          </w:tcPr>
          <w:p w:rsidR="00416AC0" w:rsidRPr="002A7C3B" w:rsidRDefault="008774E7" w:rsidP="008774E7">
            <w:pPr>
              <w:rPr>
                <w:rFonts w:ascii="Cambria Math" w:hAnsi="Cambria Math"/>
              </w:rPr>
            </w:pPr>
            <w:r w:rsidRPr="002A7C3B">
              <w:rPr>
                <w:rFonts w:ascii="Cambria Math" w:hAnsi="Cambria Math"/>
              </w:rPr>
              <w:t xml:space="preserve">Directions are not followed completely when constructing the essay. </w:t>
            </w:r>
            <w:r w:rsidR="00C00FB4" w:rsidRPr="002A7C3B">
              <w:rPr>
                <w:rFonts w:ascii="Cambria Math" w:hAnsi="Cambria Math"/>
              </w:rPr>
              <w:t xml:space="preserve">Essay is difficult to read due to writing errors. </w:t>
            </w:r>
            <w:r w:rsidRPr="002A7C3B">
              <w:rPr>
                <w:rFonts w:ascii="Cambria Math" w:hAnsi="Cambria Math"/>
              </w:rPr>
              <w:t>The student discusses some but not all of the aspects of the project and previous thoughts.</w:t>
            </w:r>
          </w:p>
        </w:tc>
        <w:tc>
          <w:tcPr>
            <w:tcW w:w="2051" w:type="dxa"/>
            <w:vMerge/>
          </w:tcPr>
          <w:p w:rsidR="00416AC0" w:rsidRPr="002A7C3B" w:rsidRDefault="00416AC0" w:rsidP="004D3862">
            <w:pPr>
              <w:jc w:val="center"/>
              <w:rPr>
                <w:rFonts w:ascii="Cambria Math" w:hAnsi="Cambria Math"/>
                <w:b/>
              </w:rPr>
            </w:pPr>
          </w:p>
        </w:tc>
      </w:tr>
      <w:tr w:rsidR="00416AC0" w:rsidRPr="002A7C3B" w:rsidTr="004D3862">
        <w:tc>
          <w:tcPr>
            <w:tcW w:w="1744" w:type="dxa"/>
            <w:vMerge/>
          </w:tcPr>
          <w:p w:rsidR="00416AC0" w:rsidRPr="002A7C3B" w:rsidRDefault="00416AC0" w:rsidP="004D3862">
            <w:pPr>
              <w:jc w:val="center"/>
              <w:rPr>
                <w:rFonts w:ascii="Cambria Math" w:hAnsi="Cambria Math"/>
              </w:rPr>
            </w:pPr>
          </w:p>
        </w:tc>
        <w:tc>
          <w:tcPr>
            <w:tcW w:w="1671" w:type="dxa"/>
          </w:tcPr>
          <w:p w:rsidR="00416AC0" w:rsidRPr="002A7C3B" w:rsidRDefault="00416AC0" w:rsidP="004D3862">
            <w:pPr>
              <w:jc w:val="center"/>
              <w:rPr>
                <w:rFonts w:ascii="Cambria Math" w:hAnsi="Cambria Math"/>
              </w:rPr>
            </w:pPr>
            <w:r w:rsidRPr="002A7C3B">
              <w:rPr>
                <w:rFonts w:ascii="Cambria Math" w:hAnsi="Cambria Math"/>
              </w:rPr>
              <w:t>4-0</w:t>
            </w:r>
          </w:p>
        </w:tc>
        <w:tc>
          <w:tcPr>
            <w:tcW w:w="5324" w:type="dxa"/>
          </w:tcPr>
          <w:p w:rsidR="00416AC0" w:rsidRPr="002A7C3B" w:rsidRDefault="008774E7" w:rsidP="008774E7">
            <w:pPr>
              <w:rPr>
                <w:rFonts w:ascii="Cambria Math" w:hAnsi="Cambria Math"/>
              </w:rPr>
            </w:pPr>
            <w:r w:rsidRPr="002A7C3B">
              <w:rPr>
                <w:rFonts w:ascii="Cambria Math" w:hAnsi="Cambria Math"/>
              </w:rPr>
              <w:t>Student does not follow directions. Essay is difficult to read due to many writing errors. Student does not address topics discussed in the unit.</w:t>
            </w:r>
          </w:p>
        </w:tc>
        <w:tc>
          <w:tcPr>
            <w:tcW w:w="2051" w:type="dxa"/>
            <w:vMerge/>
          </w:tcPr>
          <w:p w:rsidR="00416AC0" w:rsidRPr="002A7C3B" w:rsidRDefault="00416AC0" w:rsidP="004D3862">
            <w:pPr>
              <w:jc w:val="center"/>
              <w:rPr>
                <w:rFonts w:ascii="Cambria Math" w:hAnsi="Cambria Math"/>
                <w:b/>
              </w:rPr>
            </w:pPr>
          </w:p>
        </w:tc>
      </w:tr>
      <w:tr w:rsidR="004D3862" w:rsidRPr="002A7C3B" w:rsidTr="00A0277C">
        <w:tc>
          <w:tcPr>
            <w:tcW w:w="10790" w:type="dxa"/>
            <w:gridSpan w:val="4"/>
            <w:shd w:val="clear" w:color="auto" w:fill="D9D9D9" w:themeFill="background1" w:themeFillShade="D9"/>
          </w:tcPr>
          <w:p w:rsidR="004D3862" w:rsidRPr="002A7C3B" w:rsidRDefault="004D3862" w:rsidP="004D3862">
            <w:pPr>
              <w:jc w:val="center"/>
              <w:rPr>
                <w:rFonts w:ascii="Cambria Math" w:hAnsi="Cambria Math"/>
              </w:rPr>
            </w:pPr>
          </w:p>
        </w:tc>
      </w:tr>
      <w:tr w:rsidR="00416AC0" w:rsidRPr="002A7C3B" w:rsidTr="00D757B1">
        <w:tc>
          <w:tcPr>
            <w:tcW w:w="1744" w:type="dxa"/>
            <w:vAlign w:val="center"/>
          </w:tcPr>
          <w:p w:rsidR="00416AC0" w:rsidRPr="002A7C3B" w:rsidRDefault="00416AC0" w:rsidP="00D757B1">
            <w:pPr>
              <w:jc w:val="center"/>
              <w:rPr>
                <w:rFonts w:ascii="Cambria Math" w:hAnsi="Cambria Math"/>
                <w:b/>
              </w:rPr>
            </w:pPr>
            <w:r w:rsidRPr="002A7C3B">
              <w:rPr>
                <w:rFonts w:ascii="Cambria Math" w:hAnsi="Cambria Math"/>
                <w:b/>
              </w:rPr>
              <w:t>Final Score</w:t>
            </w:r>
          </w:p>
        </w:tc>
        <w:tc>
          <w:tcPr>
            <w:tcW w:w="1671" w:type="dxa"/>
          </w:tcPr>
          <w:p w:rsidR="00416AC0" w:rsidRPr="002A7C3B" w:rsidRDefault="00416AC0" w:rsidP="00416AC0">
            <w:pPr>
              <w:rPr>
                <w:rFonts w:ascii="Cambria Math" w:hAnsi="Cambria Math"/>
                <w:b/>
              </w:rPr>
            </w:pPr>
            <w:r w:rsidRPr="002A7C3B">
              <w:rPr>
                <w:rFonts w:ascii="Cambria Math" w:hAnsi="Cambria Math"/>
                <w:b/>
              </w:rPr>
              <w:t xml:space="preserve">Score: </w:t>
            </w:r>
          </w:p>
        </w:tc>
        <w:tc>
          <w:tcPr>
            <w:tcW w:w="7375" w:type="dxa"/>
            <w:gridSpan w:val="2"/>
          </w:tcPr>
          <w:p w:rsidR="00416AC0" w:rsidRPr="002A7C3B" w:rsidRDefault="00416AC0" w:rsidP="00416AC0">
            <w:pPr>
              <w:rPr>
                <w:rFonts w:ascii="Cambria Math" w:hAnsi="Cambria Math"/>
                <w:b/>
              </w:rPr>
            </w:pPr>
            <w:r w:rsidRPr="002A7C3B">
              <w:rPr>
                <w:rFonts w:ascii="Cambria Math" w:hAnsi="Cambria Math"/>
                <w:b/>
              </w:rPr>
              <w:t>Comments:</w:t>
            </w:r>
          </w:p>
          <w:p w:rsidR="00D757B1" w:rsidRPr="002A7C3B" w:rsidRDefault="00D757B1" w:rsidP="00416AC0">
            <w:pPr>
              <w:rPr>
                <w:rFonts w:ascii="Cambria Math" w:hAnsi="Cambria Math"/>
                <w:b/>
              </w:rPr>
            </w:pPr>
          </w:p>
          <w:p w:rsidR="00D757B1" w:rsidRPr="002A7C3B" w:rsidRDefault="00D757B1" w:rsidP="00416AC0">
            <w:pPr>
              <w:rPr>
                <w:rFonts w:ascii="Cambria Math" w:hAnsi="Cambria Math"/>
                <w:b/>
              </w:rPr>
            </w:pPr>
          </w:p>
        </w:tc>
      </w:tr>
    </w:tbl>
    <w:p w:rsidR="004D3862" w:rsidRPr="002A7C3B" w:rsidRDefault="004D3862" w:rsidP="004D3862">
      <w:pPr>
        <w:jc w:val="center"/>
        <w:rPr>
          <w:rFonts w:ascii="Cambria Math" w:hAnsi="Cambria Math"/>
          <w:b/>
        </w:rPr>
      </w:pPr>
    </w:p>
    <w:sectPr w:rsidR="004D3862" w:rsidRPr="002A7C3B" w:rsidSect="004D3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62"/>
    <w:rsid w:val="00141BB2"/>
    <w:rsid w:val="001B1B5D"/>
    <w:rsid w:val="00281501"/>
    <w:rsid w:val="002A7C3B"/>
    <w:rsid w:val="00337F5A"/>
    <w:rsid w:val="00401A9F"/>
    <w:rsid w:val="00416AC0"/>
    <w:rsid w:val="004D3862"/>
    <w:rsid w:val="005A098F"/>
    <w:rsid w:val="005D2D38"/>
    <w:rsid w:val="006A7A06"/>
    <w:rsid w:val="00713F73"/>
    <w:rsid w:val="007C49E4"/>
    <w:rsid w:val="008774E7"/>
    <w:rsid w:val="00927126"/>
    <w:rsid w:val="00974052"/>
    <w:rsid w:val="00A834E2"/>
    <w:rsid w:val="00B4725C"/>
    <w:rsid w:val="00B737B1"/>
    <w:rsid w:val="00C00FB4"/>
    <w:rsid w:val="00CA5E68"/>
    <w:rsid w:val="00D757B1"/>
    <w:rsid w:val="00EB1AB2"/>
    <w:rsid w:val="00EF0BB2"/>
    <w:rsid w:val="00FA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7D9A8-49C8-4B57-898C-801ED451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Walters</dc:creator>
  <cp:keywords/>
  <dc:description/>
  <cp:lastModifiedBy>Natalie Walters</cp:lastModifiedBy>
  <cp:revision>19</cp:revision>
  <dcterms:created xsi:type="dcterms:W3CDTF">2015-11-13T12:43:00Z</dcterms:created>
  <dcterms:modified xsi:type="dcterms:W3CDTF">2015-11-16T13:23:00Z</dcterms:modified>
</cp:coreProperties>
</file>